
<file path=[Content_Types].xml><?xml version="1.0" encoding="utf-8"?>
<Types xmlns="http://schemas.openxmlformats.org/package/2006/content-types">
  <Default ContentType="application/vnd.openxmlformats-package.relationships+xml" Extension="rels"/>
  <Default ContentType="image/jpeg" Extension="jpeg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tabs>
          <w:tab w:leader="none" w:pos="4677" w:val="center"/>
          <w:tab w:leader="none" w:pos="8295" w:val="left"/>
        </w:tabs>
        <w:ind/>
        <w:rPr>
          <w:b w:val="1"/>
          <w:sz w:val="28"/>
        </w:rPr>
      </w:pPr>
      <w:r>
        <w:drawing>
          <wp:anchor allowOverlap="true" behindDoc="false" distL="6401435" distR="6401435" layoutInCell="true" locked="false" relativeHeight="251658240" simplePos="false">
            <wp:simplePos x="0" y="0"/>
            <wp:positionH relativeFrom="page">
              <wp:posOffset>461010</wp:posOffset>
            </wp:positionH>
            <wp:positionV relativeFrom="page">
              <wp:posOffset>180340</wp:posOffset>
            </wp:positionV>
            <wp:extent cx="1442720" cy="702945"/>
            <wp:wrapTight distL="6401435" distR="6401435" wrapText="bothSides">
              <wp:wrapPolygon>
                <wp:start x="-73" y="0"/>
                <wp:lineTo x="-73" y="21006"/>
                <wp:lineTo x="21318" y="21006"/>
                <wp:lineTo x="21318" y="0"/>
                <wp:lineTo x="-73" y="0"/>
              </wp:wrapPolygon>
            </wp:wrapTight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1442720" cy="702945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2000000">
      <w:pPr>
        <w:tabs>
          <w:tab w:leader="none" w:pos="4677" w:val="center"/>
          <w:tab w:leader="none" w:pos="8295" w:val="left"/>
        </w:tabs>
        <w:ind/>
        <w:rPr>
          <w:b w:val="1"/>
          <w:sz w:val="28"/>
        </w:rPr>
      </w:pPr>
    </w:p>
    <w:p w14:paraId="03000000">
      <w:pPr>
        <w:tabs>
          <w:tab w:leader="none" w:pos="4677" w:val="center"/>
          <w:tab w:leader="none" w:pos="8295" w:val="left"/>
        </w:tabs>
        <w:ind/>
        <w:rPr>
          <w:b w:val="1"/>
          <w:sz w:val="28"/>
        </w:rPr>
      </w:pPr>
    </w:p>
    <w:p w14:paraId="04000000">
      <w:pPr>
        <w:tabs>
          <w:tab w:leader="none" w:pos="4224" w:val="left"/>
        </w:tabs>
        <w:ind/>
        <w:jc w:val="right"/>
        <w:rPr>
          <w:b w:val="1"/>
          <w:sz w:val="28"/>
        </w:rPr>
      </w:pPr>
    </w:p>
    <w:p w14:paraId="05000000">
      <w:pPr>
        <w:tabs>
          <w:tab w:leader="none" w:pos="4224" w:val="left"/>
        </w:tabs>
        <w:ind/>
        <w:jc w:val="center"/>
        <w:rPr>
          <w:b w:val="1"/>
          <w:sz w:val="28"/>
        </w:rPr>
      </w:pPr>
    </w:p>
    <w:p w14:paraId="06000000">
      <w:pPr>
        <w:tabs>
          <w:tab w:leader="none" w:pos="4677" w:val="center"/>
          <w:tab w:leader="none" w:pos="8295" w:val="left"/>
        </w:tabs>
        <w:ind/>
        <w:jc w:val="center"/>
        <w:rPr>
          <w:b w:val="1"/>
          <w:sz w:val="28"/>
        </w:rPr>
      </w:pPr>
    </w:p>
    <w:p w14:paraId="07000000">
      <w:pPr>
        <w:tabs>
          <w:tab w:leader="none" w:pos="2490" w:val="left"/>
        </w:tabs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   </w:t>
      </w:r>
    </w:p>
    <w:p w14:paraId="08000000">
      <w:pPr>
        <w:tabs>
          <w:tab w:leader="none" w:pos="2490" w:val="left"/>
        </w:tabs>
        <w:ind/>
        <w:jc w:val="center"/>
        <w:rPr>
          <w:sz w:val="28"/>
        </w:rPr>
      </w:pPr>
      <w:r>
        <w:rPr>
          <w:b w:val="1"/>
          <w:sz w:val="28"/>
        </w:rPr>
        <w:t>Учебно-тренировочное мероприятие</w:t>
      </w:r>
    </w:p>
    <w:p w14:paraId="09000000">
      <w:pPr>
        <w:tabs>
          <w:tab w:leader="none" w:pos="3728" w:val="left"/>
        </w:tabs>
        <w:ind/>
        <w:jc w:val="center"/>
        <w:rPr>
          <w:sz w:val="28"/>
        </w:rPr>
      </w:pPr>
    </w:p>
    <w:p w14:paraId="0A000000">
      <w:pPr>
        <w:tabs>
          <w:tab w:leader="none" w:pos="2490" w:val="left"/>
        </w:tabs>
        <w:ind/>
        <w:jc w:val="center"/>
        <w:rPr>
          <w:b w:val="1"/>
          <w:sz w:val="36"/>
        </w:rPr>
      </w:pPr>
      <w:r>
        <w:rPr>
          <w:b w:val="1"/>
          <w:sz w:val="36"/>
        </w:rPr>
        <w:t>Джип-т</w:t>
      </w:r>
      <w:r>
        <w:rPr>
          <w:b w:val="1"/>
          <w:sz w:val="36"/>
        </w:rPr>
        <w:t>риал «</w:t>
      </w:r>
      <w:r>
        <w:rPr>
          <w:b w:val="1"/>
          <w:sz w:val="36"/>
        </w:rPr>
        <w:t>Вертикаль</w:t>
      </w:r>
      <w:r>
        <w:rPr>
          <w:b w:val="1"/>
          <w:sz w:val="36"/>
        </w:rPr>
        <w:t>»</w:t>
      </w:r>
      <w:r>
        <w:rPr>
          <w:b w:val="1"/>
          <w:sz w:val="36"/>
        </w:rPr>
        <w:t xml:space="preserve"> </w:t>
      </w:r>
    </w:p>
    <w:p w14:paraId="0B000000">
      <w:pPr>
        <w:tabs>
          <w:tab w:leader="none" w:pos="2490" w:val="left"/>
        </w:tabs>
        <w:ind/>
        <w:jc w:val="center"/>
        <w:rPr>
          <w:b w:val="1"/>
          <w:sz w:val="36"/>
        </w:rPr>
      </w:pPr>
      <w:r>
        <w:rPr>
          <w:b w:val="1"/>
          <w:sz w:val="36"/>
        </w:rPr>
        <w:t xml:space="preserve"> кубок</w:t>
      </w:r>
      <w:r>
        <w:rPr>
          <w:b w:val="1"/>
          <w:sz w:val="36"/>
        </w:rPr>
        <w:t xml:space="preserve"> ЦФО по джип-триалу</w:t>
      </w:r>
    </w:p>
    <w:p w14:paraId="0C000000">
      <w:pPr>
        <w:tabs>
          <w:tab w:leader="none" w:pos="2490" w:val="left"/>
        </w:tabs>
        <w:ind/>
        <w:jc w:val="center"/>
        <w:rPr>
          <w:b w:val="1"/>
          <w:sz w:val="36"/>
        </w:rPr>
      </w:pPr>
    </w:p>
    <w:p w14:paraId="0D000000">
      <w:pPr>
        <w:tabs>
          <w:tab w:leader="none" w:pos="2490" w:val="left"/>
        </w:tabs>
        <w:ind/>
        <w:jc w:val="center"/>
        <w:rPr>
          <w:b w:val="1"/>
          <w:sz w:val="36"/>
        </w:rPr>
      </w:pPr>
      <w:r>
        <w:rPr>
          <w:b w:val="1"/>
          <w:sz w:val="36"/>
        </w:rPr>
        <w:t xml:space="preserve"> 30.09</w:t>
      </w:r>
      <w:r>
        <w:rPr>
          <w:b w:val="1"/>
          <w:sz w:val="36"/>
        </w:rPr>
        <w:t>.2023</w:t>
      </w:r>
    </w:p>
    <w:p w14:paraId="0E000000">
      <w:pPr>
        <w:tabs>
          <w:tab w:leader="none" w:pos="2490" w:val="left"/>
        </w:tabs>
        <w:ind/>
        <w:jc w:val="center"/>
        <w:rPr>
          <w:b w:val="1"/>
          <w:sz w:val="32"/>
        </w:rPr>
      </w:pPr>
    </w:p>
    <w:p w14:paraId="0F000000">
      <w:pPr>
        <w:tabs>
          <w:tab w:leader="none" w:pos="2490" w:val="left"/>
        </w:tabs>
        <w:ind/>
        <w:rPr>
          <w:b w:val="1"/>
          <w:sz w:val="28"/>
        </w:rPr>
      </w:pPr>
      <w:r>
        <w:rPr>
          <w:b w:val="1"/>
          <w:sz w:val="28"/>
        </w:rPr>
        <w:t xml:space="preserve">                                             </w:t>
      </w:r>
    </w:p>
    <w:p w14:paraId="10000000">
      <w:r>
        <w:rPr>
          <w:b w:val="1"/>
          <w:sz w:val="28"/>
        </w:rPr>
        <w:t>РЕСУРСЫ:</w:t>
      </w:r>
    </w:p>
    <w:p w14:paraId="11000000">
      <w:pPr>
        <w:tabs>
          <w:tab w:leader="none" w:pos="2910" w:val="left"/>
        </w:tabs>
        <w:ind w:firstLine="0" w:left="567"/>
      </w:pPr>
      <w:r>
        <w:rPr>
          <w:rStyle w:val="Style_1_ch"/>
        </w:rPr>
        <w:fldChar w:fldCharType="begin"/>
      </w:r>
      <w:r>
        <w:rPr>
          <w:rStyle w:val="Style_1_ch"/>
        </w:rPr>
        <w:instrText>HYPERLINK "http://vk.com/leshiy4wd"</w:instrText>
      </w:r>
      <w:r>
        <w:rPr>
          <w:rStyle w:val="Style_1_ch"/>
        </w:rPr>
        <w:fldChar w:fldCharType="separate"/>
      </w:r>
      <w:r>
        <w:rPr>
          <w:rStyle w:val="Style_1_ch"/>
        </w:rPr>
        <w:t>http://vk.com/leshiy4wd</w:t>
      </w:r>
      <w:r>
        <w:rPr>
          <w:rStyle w:val="Style_1_ch"/>
        </w:rPr>
        <w:fldChar w:fldCharType="end"/>
      </w:r>
      <w:r>
        <w:br/>
      </w:r>
      <w:r>
        <w:rPr>
          <w:rStyle w:val="Style_1_ch"/>
        </w:rPr>
        <w:t>ht</w:t>
      </w:r>
      <w:r>
        <w:rPr>
          <w:rStyle w:val="Style_1_ch"/>
        </w:rPr>
        <w:t>tp://leshiy4wd.ru/meropriyatiya</w:t>
      </w:r>
    </w:p>
    <w:p w14:paraId="12000000">
      <w:pPr>
        <w:tabs>
          <w:tab w:leader="none" w:pos="2145" w:val="left"/>
        </w:tabs>
        <w:ind/>
        <w:jc w:val="center"/>
        <w:rPr>
          <w:sz w:val="28"/>
        </w:rPr>
      </w:pPr>
    </w:p>
    <w:p w14:paraId="13000000">
      <w:pPr>
        <w:tabs>
          <w:tab w:leader="none" w:pos="2490" w:val="left"/>
        </w:tabs>
        <w:ind/>
        <w:jc w:val="center"/>
        <w:rPr>
          <w:sz w:val="28"/>
        </w:rPr>
      </w:pPr>
      <w:r>
        <w:rPr>
          <w:b w:val="1"/>
          <w:sz w:val="32"/>
        </w:rPr>
        <w:t>Правила.</w:t>
      </w:r>
    </w:p>
    <w:p w14:paraId="14000000">
      <w:pPr>
        <w:rPr>
          <w:sz w:val="28"/>
        </w:rPr>
      </w:pPr>
    </w:p>
    <w:p w14:paraId="15000000">
      <w:pPr>
        <w:pStyle w:val="Style_2"/>
        <w:tabs>
          <w:tab w:leader="none" w:pos="2145" w:val="left"/>
        </w:tabs>
        <w:ind w:firstLine="0" w:left="360"/>
        <w:jc w:val="center"/>
        <w:rPr>
          <w:sz w:val="28"/>
        </w:rPr>
      </w:pPr>
    </w:p>
    <w:p w14:paraId="16000000">
      <w:pPr>
        <w:pStyle w:val="Style_2"/>
        <w:tabs>
          <w:tab w:leader="none" w:pos="2145" w:val="left"/>
        </w:tabs>
        <w:ind w:firstLine="0" w:left="4537"/>
        <w:jc w:val="center"/>
        <w:rPr>
          <w:sz w:val="28"/>
        </w:rPr>
      </w:pPr>
    </w:p>
    <w:p w14:paraId="17000000">
      <w:pPr>
        <w:rPr>
          <w:sz w:val="28"/>
        </w:rPr>
      </w:pPr>
      <w:r>
        <w:rPr>
          <w:sz w:val="28"/>
        </w:rPr>
        <w:t>1.1. Место проведения</w:t>
      </w:r>
      <w:r>
        <w:rPr>
          <w:sz w:val="28"/>
        </w:rPr>
        <w:t xml:space="preserve"> –карьер, поселок Анискино</w:t>
      </w:r>
    </w:p>
    <w:p w14:paraId="18000000">
      <w:pPr>
        <w:rPr>
          <w:sz w:val="28"/>
        </w:rPr>
      </w:pPr>
      <w:r>
        <w:rPr>
          <w:sz w:val="28"/>
        </w:rPr>
        <w:t>1.2.</w:t>
      </w:r>
      <w:r>
        <w:rPr>
          <w:sz w:val="28"/>
        </w:rPr>
        <w:t xml:space="preserve"> </w:t>
      </w:r>
      <w:r>
        <w:rPr>
          <w:sz w:val="28"/>
        </w:rPr>
        <w:t>Организатор</w:t>
      </w:r>
      <w:r>
        <w:rPr>
          <w:sz w:val="28"/>
        </w:rPr>
        <w:t>ы</w:t>
      </w:r>
    </w:p>
    <w:p w14:paraId="19000000">
      <w:pPr>
        <w:rPr>
          <w:sz w:val="28"/>
        </w:rPr>
      </w:pPr>
      <w:r>
        <w:rPr>
          <w:sz w:val="28"/>
        </w:rPr>
        <w:t xml:space="preserve">       – </w:t>
      </w:r>
      <w:r>
        <w:rPr>
          <w:sz w:val="28"/>
        </w:rPr>
        <w:t xml:space="preserve"> РВК Леший</w:t>
      </w:r>
    </w:p>
    <w:p w14:paraId="1A000000">
      <w:pPr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 xml:space="preserve">      - АНО «Защитник»</w:t>
      </w:r>
    </w:p>
    <w:p w14:paraId="1B000000">
      <w:pPr>
        <w:rPr>
          <w:sz w:val="28"/>
        </w:rPr>
      </w:pPr>
      <w:r>
        <w:rPr>
          <w:sz w:val="28"/>
        </w:rPr>
        <w:t xml:space="preserve">       При поддержке:</w:t>
      </w:r>
    </w:p>
    <w:p w14:paraId="1C000000">
      <w:pPr>
        <w:rPr>
          <w:sz w:val="28"/>
        </w:rPr>
      </w:pPr>
      <w:r>
        <w:rPr>
          <w:sz w:val="28"/>
        </w:rPr>
        <w:t xml:space="preserve">   </w:t>
      </w:r>
      <w:r>
        <w:rPr>
          <w:sz w:val="28"/>
        </w:rPr>
        <w:t xml:space="preserve">   - Администрации Щелковского г</w:t>
      </w:r>
      <w:r>
        <w:rPr>
          <w:sz w:val="28"/>
        </w:rPr>
        <w:t>ородского округа.</w:t>
      </w:r>
    </w:p>
    <w:p w14:paraId="1D000000">
      <w:pPr>
        <w:rPr>
          <w:sz w:val="28"/>
        </w:rPr>
      </w:pPr>
      <w:r>
        <w:rPr>
          <w:sz w:val="28"/>
        </w:rPr>
        <w:t xml:space="preserve">      - МОРОО  АВТОКЛУБ БРАВЕС 4х4</w:t>
      </w:r>
    </w:p>
    <w:p w14:paraId="1E000000">
      <w:pPr>
        <w:rPr>
          <w:sz w:val="28"/>
        </w:rPr>
      </w:pPr>
      <w:r>
        <w:rPr>
          <w:sz w:val="28"/>
        </w:rPr>
        <w:t xml:space="preserve">  </w:t>
      </w:r>
    </w:p>
    <w:p w14:paraId="1F000000">
      <w:pPr>
        <w:rPr>
          <w:sz w:val="28"/>
        </w:rPr>
      </w:pPr>
      <w:r>
        <w:rPr>
          <w:sz w:val="28"/>
        </w:rPr>
        <w:t xml:space="preserve">            </w:t>
      </w:r>
    </w:p>
    <w:p w14:paraId="20000000">
      <w:pPr>
        <w:rPr>
          <w:b w:val="1"/>
          <w:i w:val="1"/>
          <w:sz w:val="28"/>
        </w:rPr>
      </w:pPr>
      <w:r>
        <w:rPr>
          <w:sz w:val="28"/>
        </w:rPr>
        <w:t xml:space="preserve">1.3. Контакты с участниками осуществляет </w:t>
      </w:r>
    </w:p>
    <w:p w14:paraId="21000000">
      <w:pPr>
        <w:tabs>
          <w:tab w:leader="none" w:pos="3090" w:val="left"/>
        </w:tabs>
        <w:ind w:firstLine="0" w:left="567"/>
        <w:rPr>
          <w:i w:val="1"/>
          <w:sz w:val="28"/>
        </w:rPr>
      </w:pPr>
      <w:r>
        <w:rPr>
          <w:i w:val="1"/>
          <w:sz w:val="28"/>
        </w:rPr>
        <w:t xml:space="preserve">Леонов Алексей </w:t>
      </w:r>
      <w:r>
        <w:rPr>
          <w:i w:val="1"/>
          <w:sz w:val="28"/>
        </w:rPr>
        <w:tab/>
      </w:r>
      <w:r>
        <w:rPr>
          <w:i w:val="1"/>
          <w:sz w:val="28"/>
        </w:rPr>
        <w:tab/>
      </w:r>
      <w:r>
        <w:rPr>
          <w:i w:val="1"/>
          <w:sz w:val="28"/>
        </w:rPr>
        <w:t xml:space="preserve">          </w:t>
      </w:r>
      <w:r>
        <w:rPr>
          <w:i w:val="1"/>
          <w:sz w:val="28"/>
        </w:rPr>
        <w:t xml:space="preserve"> </w:t>
      </w:r>
      <w:r>
        <w:rPr>
          <w:i w:val="1"/>
          <w:sz w:val="28"/>
        </w:rPr>
        <w:t>тел.:8-915-004-09-07</w:t>
      </w:r>
    </w:p>
    <w:p w14:paraId="22000000">
      <w:pPr>
        <w:tabs>
          <w:tab w:leader="none" w:pos="3090" w:val="left"/>
        </w:tabs>
        <w:ind w:firstLine="0" w:left="567"/>
        <w:rPr>
          <w:color w:val="000000"/>
          <w:sz w:val="28"/>
        </w:rPr>
      </w:pPr>
    </w:p>
    <w:p w14:paraId="23000000">
      <w:pPr>
        <w:tabs>
          <w:tab w:leader="none" w:pos="3090" w:val="left"/>
        </w:tabs>
        <w:ind w:firstLine="0" w:left="567"/>
        <w:rPr>
          <w:color w:val="000000"/>
          <w:sz w:val="28"/>
        </w:rPr>
      </w:pPr>
    </w:p>
    <w:p w14:paraId="24000000">
      <w:pPr>
        <w:tabs>
          <w:tab w:leader="none" w:pos="4677" w:val="center"/>
          <w:tab w:leader="none" w:pos="8295" w:val="left"/>
        </w:tabs>
        <w:ind/>
        <w:rPr>
          <w:color w:val="000000"/>
          <w:sz w:val="28"/>
        </w:rPr>
      </w:pPr>
      <w:r>
        <w:rPr>
          <w:color w:val="000000"/>
          <w:sz w:val="28"/>
        </w:rPr>
        <w:t xml:space="preserve">1.4. Целью УТМ </w:t>
      </w:r>
      <w:r>
        <w:rPr>
          <w:color w:val="000000"/>
          <w:sz w:val="28"/>
        </w:rPr>
        <w:t xml:space="preserve"> является</w:t>
      </w:r>
      <w:r>
        <w:rPr>
          <w:color w:val="333333"/>
          <w:sz w:val="28"/>
        </w:rPr>
        <w:t>:</w:t>
      </w:r>
    </w:p>
    <w:p w14:paraId="25000000">
      <w:pPr>
        <w:tabs>
          <w:tab w:leader="none" w:pos="4677" w:val="center"/>
          <w:tab w:leader="none" w:pos="8295" w:val="left"/>
        </w:tabs>
        <w:ind w:firstLine="0" w:left="567"/>
        <w:rPr>
          <w:color w:val="333333"/>
          <w:sz w:val="28"/>
        </w:rPr>
      </w:pPr>
      <w:r>
        <w:rPr>
          <w:color w:val="000000"/>
          <w:sz w:val="28"/>
        </w:rPr>
        <w:t>-Популяризация автомобильного спорта среди автолюбителей и привлечение их к занятию автомобильным спортом.</w:t>
      </w:r>
    </w:p>
    <w:p w14:paraId="26000000">
      <w:pPr>
        <w:tabs>
          <w:tab w:leader="none" w:pos="4677" w:val="center"/>
          <w:tab w:leader="none" w:pos="8295" w:val="left"/>
        </w:tabs>
        <w:ind w:firstLine="0" w:left="567"/>
        <w:rPr>
          <w:color w:val="333333"/>
          <w:sz w:val="28"/>
        </w:rPr>
      </w:pPr>
      <w:r>
        <w:rPr>
          <w:color w:val="333333"/>
          <w:sz w:val="28"/>
        </w:rPr>
        <w:t>-</w:t>
      </w:r>
      <w:r>
        <w:rPr>
          <w:color w:val="000000"/>
          <w:sz w:val="28"/>
        </w:rPr>
        <w:t>Повышение навыков ремонта техники в полевых условиях, преодоления бездорожья на полноприводной технике.</w:t>
      </w:r>
    </w:p>
    <w:p w14:paraId="27000000">
      <w:pPr>
        <w:tabs>
          <w:tab w:leader="none" w:pos="4677" w:val="center"/>
          <w:tab w:leader="none" w:pos="8295" w:val="left"/>
        </w:tabs>
        <w:ind w:firstLine="0" w:left="567"/>
        <w:rPr>
          <w:color w:val="333333"/>
          <w:sz w:val="28"/>
        </w:rPr>
      </w:pPr>
      <w:r>
        <w:rPr>
          <w:color w:val="333333"/>
          <w:sz w:val="28"/>
        </w:rPr>
        <w:t>-</w:t>
      </w:r>
      <w:r>
        <w:rPr>
          <w:color w:val="000000"/>
          <w:sz w:val="28"/>
        </w:rPr>
        <w:t>Популяризация любительского автоспорта, объединение автомобильных клубов, упорядочение проводимых соревнований, повышение качества соревнований и уровня безопасности.</w:t>
      </w:r>
    </w:p>
    <w:p w14:paraId="28000000">
      <w:pPr>
        <w:tabs>
          <w:tab w:leader="none" w:pos="4677" w:val="center"/>
          <w:tab w:leader="none" w:pos="8295" w:val="left"/>
        </w:tabs>
        <w:ind w:firstLine="0" w:left="567"/>
        <w:rPr>
          <w:color w:val="333333"/>
          <w:sz w:val="28"/>
        </w:rPr>
      </w:pPr>
      <w:r>
        <w:rPr>
          <w:color w:val="333333"/>
          <w:sz w:val="28"/>
        </w:rPr>
        <w:t>-</w:t>
      </w:r>
      <w:r>
        <w:rPr>
          <w:color w:val="000000"/>
          <w:sz w:val="28"/>
        </w:rPr>
        <w:t>Совершенствование навыков управления автомобилем и его безопасной эксплуатации в различных дорожных условиях.</w:t>
      </w:r>
    </w:p>
    <w:p w14:paraId="29000000">
      <w:pPr>
        <w:tabs>
          <w:tab w:leader="none" w:pos="4677" w:val="center"/>
          <w:tab w:leader="none" w:pos="8295" w:val="left"/>
        </w:tabs>
        <w:ind w:firstLine="0" w:left="567"/>
        <w:rPr>
          <w:color w:val="333333"/>
          <w:sz w:val="28"/>
        </w:rPr>
      </w:pPr>
      <w:r>
        <w:rPr>
          <w:color w:val="333333"/>
          <w:sz w:val="28"/>
        </w:rPr>
        <w:t>-</w:t>
      </w:r>
      <w:r>
        <w:rPr>
          <w:color w:val="000000"/>
          <w:sz w:val="28"/>
        </w:rPr>
        <w:t>Привлечение внимания молодежи к техническим видам спорта, как форме проведения досуга и пропаганда здорового образа жизни.</w:t>
      </w:r>
    </w:p>
    <w:p w14:paraId="2A000000">
      <w:pPr>
        <w:tabs>
          <w:tab w:leader="none" w:pos="4677" w:val="center"/>
          <w:tab w:leader="none" w:pos="8295" w:val="left"/>
        </w:tabs>
        <w:ind w:firstLine="0" w:left="567"/>
        <w:rPr>
          <w:color w:val="333333"/>
          <w:sz w:val="28"/>
        </w:rPr>
      </w:pPr>
      <w:r>
        <w:rPr>
          <w:color w:val="333333"/>
          <w:sz w:val="28"/>
        </w:rPr>
        <w:t>-</w:t>
      </w:r>
      <w:r>
        <w:rPr>
          <w:color w:val="000000"/>
          <w:sz w:val="28"/>
        </w:rPr>
        <w:t>Воспитание молодежи в духе патриотизма и любви к Родине.</w:t>
      </w:r>
    </w:p>
    <w:p w14:paraId="2B000000">
      <w:pPr>
        <w:tabs>
          <w:tab w:leader="none" w:pos="4677" w:val="center"/>
          <w:tab w:leader="none" w:pos="8295" w:val="left"/>
        </w:tabs>
        <w:ind w:firstLine="0" w:left="567"/>
        <w:rPr>
          <w:color w:val="333333"/>
          <w:sz w:val="28"/>
        </w:rPr>
      </w:pPr>
    </w:p>
    <w:p w14:paraId="2C000000">
      <w:pPr>
        <w:tabs>
          <w:tab w:leader="none" w:pos="4677" w:val="center"/>
          <w:tab w:leader="none" w:pos="8295" w:val="left"/>
        </w:tabs>
        <w:ind w:firstLine="0" w:left="567"/>
        <w:rPr>
          <w:color w:val="333333"/>
          <w:sz w:val="28"/>
        </w:rPr>
      </w:pPr>
    </w:p>
    <w:p w14:paraId="2D000000">
      <w:pPr>
        <w:tabs>
          <w:tab w:leader="none" w:pos="4677" w:val="center"/>
          <w:tab w:leader="none" w:pos="8295" w:val="left"/>
        </w:tabs>
        <w:ind w:firstLine="0" w:left="567"/>
        <w:rPr>
          <w:color w:val="333333"/>
          <w:sz w:val="28"/>
        </w:rPr>
      </w:pPr>
    </w:p>
    <w:p w14:paraId="2E000000">
      <w:pPr>
        <w:ind w:firstLine="0" w:left="567"/>
        <w:rPr>
          <w:b w:val="1"/>
          <w:i w:val="1"/>
          <w:sz w:val="28"/>
        </w:rPr>
      </w:pPr>
    </w:p>
    <w:p w14:paraId="2F000000">
      <w:pPr>
        <w:ind w:firstLine="0" w:left="567"/>
        <w:jc w:val="center"/>
        <w:rPr>
          <w:sz w:val="28"/>
        </w:rPr>
      </w:pPr>
      <w:r>
        <w:rPr>
          <w:sz w:val="28"/>
        </w:rPr>
        <w:t>2. Сроки. Программа мероприятия</w:t>
      </w:r>
      <w:r>
        <w:rPr>
          <w:sz w:val="28"/>
        </w:rPr>
        <w:t>.</w:t>
      </w:r>
    </w:p>
    <w:p w14:paraId="30000000">
      <w:pPr>
        <w:rPr>
          <w:sz w:val="28"/>
        </w:rPr>
      </w:pPr>
    </w:p>
    <w:p w14:paraId="31000000">
      <w:pPr>
        <w:rPr>
          <w:rStyle w:val="Style_3_ch"/>
          <w:sz w:val="28"/>
        </w:rPr>
      </w:pPr>
      <w:r>
        <w:rPr>
          <w:sz w:val="28"/>
        </w:rPr>
        <w:t>2.1. Мероприятие</w:t>
      </w:r>
      <w:r>
        <w:rPr>
          <w:sz w:val="28"/>
        </w:rPr>
        <w:t xml:space="preserve"> проводится </w:t>
      </w:r>
      <w:r>
        <w:rPr>
          <w:rStyle w:val="Style_3_ch"/>
          <w:b w:val="1"/>
          <w:sz w:val="28"/>
        </w:rPr>
        <w:t>30 сентября</w:t>
      </w:r>
      <w:r>
        <w:rPr>
          <w:rStyle w:val="Style_3_ch"/>
          <w:b w:val="1"/>
          <w:sz w:val="28"/>
        </w:rPr>
        <w:t xml:space="preserve"> </w:t>
      </w:r>
      <w:r>
        <w:rPr>
          <w:rStyle w:val="Style_3_ch"/>
          <w:b w:val="1"/>
          <w:sz w:val="28"/>
        </w:rPr>
        <w:t>2023</w:t>
      </w:r>
      <w:r>
        <w:rPr>
          <w:rStyle w:val="Style_3_ch"/>
          <w:b w:val="1"/>
          <w:sz w:val="28"/>
        </w:rPr>
        <w:t xml:space="preserve"> года.                                                                     </w:t>
      </w:r>
      <w:r>
        <w:rPr>
          <w:rStyle w:val="Style_3_ch"/>
          <w:b w:val="1"/>
          <w:sz w:val="28"/>
        </w:rPr>
        <w:t xml:space="preserve">                                  </w:t>
      </w:r>
    </w:p>
    <w:p w14:paraId="32000000">
      <w:pPr>
        <w:rPr>
          <w:sz w:val="28"/>
        </w:rPr>
      </w:pPr>
      <w:r>
        <w:rPr>
          <w:rStyle w:val="Style_3_ch"/>
          <w:sz w:val="28"/>
        </w:rPr>
        <w:t xml:space="preserve">2.2. </w:t>
      </w:r>
      <w:r>
        <w:rPr>
          <w:sz w:val="28"/>
        </w:rPr>
        <w:t>Место проведения: Московс</w:t>
      </w:r>
      <w:r>
        <w:rPr>
          <w:sz w:val="28"/>
        </w:rPr>
        <w:t xml:space="preserve">кая </w:t>
      </w:r>
      <w:r>
        <w:rPr>
          <w:sz w:val="28"/>
        </w:rPr>
        <w:t xml:space="preserve">область, </w:t>
      </w:r>
      <w:r>
        <w:rPr>
          <w:sz w:val="28"/>
        </w:rPr>
        <w:t xml:space="preserve"> </w:t>
      </w:r>
      <w:r>
        <w:rPr>
          <w:sz w:val="28"/>
        </w:rPr>
        <w:t xml:space="preserve">Щелковский городской округ, </w:t>
      </w:r>
      <w:r>
        <w:rPr>
          <w:sz w:val="28"/>
        </w:rPr>
        <w:t>мотокроссовая  трасса близ поселка Анискино</w:t>
      </w:r>
      <w:r>
        <w:rPr>
          <w:sz w:val="28"/>
        </w:rPr>
        <w:t xml:space="preserve"> (</w:t>
      </w:r>
      <w:r>
        <w:rPr>
          <w:sz w:val="28"/>
        </w:rPr>
        <w:t>Анискинский карьер)</w:t>
      </w:r>
    </w:p>
    <w:p w14:paraId="33000000">
      <w:pPr>
        <w:rPr>
          <w:sz w:val="28"/>
        </w:rPr>
      </w:pPr>
      <w:r>
        <w:rPr>
          <w:sz w:val="28"/>
        </w:rPr>
        <w:t>2.3. Расписание «Вертикаль»</w:t>
      </w:r>
      <w:r>
        <w:rPr>
          <w:sz w:val="28"/>
        </w:rPr>
        <w:t xml:space="preserve">:                                                     </w:t>
      </w:r>
    </w:p>
    <w:p w14:paraId="34000000">
      <w:pPr>
        <w:rPr>
          <w:sz w:val="28"/>
        </w:rPr>
      </w:pPr>
      <w:r>
        <w:rPr>
          <w:sz w:val="28"/>
        </w:rPr>
        <w:t>08</w:t>
      </w:r>
      <w:r>
        <w:rPr>
          <w:sz w:val="28"/>
        </w:rPr>
        <w:t>:0</w:t>
      </w:r>
      <w:r>
        <w:rPr>
          <w:sz w:val="28"/>
        </w:rPr>
        <w:t xml:space="preserve">0 - </w:t>
      </w:r>
      <w:r>
        <w:rPr>
          <w:sz w:val="28"/>
        </w:rPr>
        <w:t>09:3</w:t>
      </w:r>
      <w:r>
        <w:rPr>
          <w:sz w:val="28"/>
        </w:rPr>
        <w:t xml:space="preserve">0 – регистрация и техническая комиссия </w:t>
      </w:r>
      <w:r>
        <w:rPr>
          <w:sz w:val="28"/>
        </w:rPr>
        <w:t>на месте проведения УТМ.</w:t>
      </w:r>
      <w:r>
        <w:rPr>
          <w:sz w:val="28"/>
        </w:rPr>
        <w:t xml:space="preserve">  </w:t>
      </w:r>
    </w:p>
    <w:p w14:paraId="35000000">
      <w:pPr>
        <w:tabs>
          <w:tab w:leader="none" w:pos="8385" w:val="left"/>
        </w:tabs>
        <w:ind/>
        <w:rPr>
          <w:sz w:val="28"/>
        </w:rPr>
      </w:pPr>
      <w:r>
        <w:rPr>
          <w:sz w:val="28"/>
        </w:rPr>
        <w:t>09:3</w:t>
      </w:r>
      <w:r>
        <w:rPr>
          <w:sz w:val="28"/>
        </w:rPr>
        <w:t>0 –брифинг для участников в закрытом парке, ознакомление с трассой</w:t>
      </w:r>
      <w:r>
        <w:rPr>
          <w:sz w:val="28"/>
        </w:rPr>
        <w:tab/>
      </w:r>
    </w:p>
    <w:p w14:paraId="36000000">
      <w:pPr>
        <w:rPr>
          <w:sz w:val="28"/>
        </w:rPr>
      </w:pPr>
      <w:r>
        <w:rPr>
          <w:sz w:val="28"/>
        </w:rPr>
        <w:t>10:0</w:t>
      </w:r>
      <w:r>
        <w:rPr>
          <w:sz w:val="28"/>
        </w:rPr>
        <w:t>0</w:t>
      </w:r>
      <w:r>
        <w:rPr>
          <w:sz w:val="28"/>
        </w:rPr>
        <w:t xml:space="preserve"> – старт</w:t>
      </w:r>
      <w:r>
        <w:rPr>
          <w:sz w:val="28"/>
        </w:rPr>
        <w:t xml:space="preserve"> УТМ</w:t>
      </w:r>
      <w:r>
        <w:rPr>
          <w:sz w:val="28"/>
        </w:rPr>
        <w:t>. Открытие секций.</w:t>
      </w:r>
    </w:p>
    <w:p w14:paraId="37000000">
      <w:pPr>
        <w:rPr>
          <w:sz w:val="28"/>
        </w:rPr>
      </w:pPr>
      <w:r>
        <w:rPr>
          <w:sz w:val="28"/>
        </w:rPr>
        <w:t>16.0</w:t>
      </w:r>
      <w:r>
        <w:rPr>
          <w:sz w:val="28"/>
        </w:rPr>
        <w:t>0- закрытие секций.</w:t>
      </w:r>
    </w:p>
    <w:p w14:paraId="38000000">
      <w:pPr>
        <w:rPr>
          <w:sz w:val="28"/>
        </w:rPr>
      </w:pPr>
      <w:r>
        <w:rPr>
          <w:sz w:val="28"/>
        </w:rPr>
        <w:t>16.0</w:t>
      </w:r>
      <w:r>
        <w:rPr>
          <w:sz w:val="28"/>
        </w:rPr>
        <w:t>0-17</w:t>
      </w:r>
      <w:r>
        <w:rPr>
          <w:sz w:val="28"/>
        </w:rPr>
        <w:t>.</w:t>
      </w:r>
      <w:r>
        <w:rPr>
          <w:sz w:val="28"/>
        </w:rPr>
        <w:t>0</w:t>
      </w:r>
      <w:r>
        <w:rPr>
          <w:sz w:val="28"/>
        </w:rPr>
        <w:t>0</w:t>
      </w:r>
      <w:r>
        <w:rPr>
          <w:sz w:val="28"/>
        </w:rPr>
        <w:t xml:space="preserve"> подсчет результатов</w:t>
      </w:r>
    </w:p>
    <w:p w14:paraId="39000000">
      <w:pPr>
        <w:rPr>
          <w:sz w:val="28"/>
        </w:rPr>
      </w:pPr>
      <w:r>
        <w:rPr>
          <w:sz w:val="28"/>
        </w:rPr>
        <w:t>18.00</w:t>
      </w:r>
      <w:r>
        <w:rPr>
          <w:sz w:val="28"/>
        </w:rPr>
        <w:t xml:space="preserve"> – награждение.</w:t>
      </w:r>
    </w:p>
    <w:p w14:paraId="3A000000">
      <w:pPr>
        <w:ind w:firstLine="0" w:left="567"/>
        <w:rPr>
          <w:sz w:val="28"/>
        </w:rPr>
      </w:pPr>
    </w:p>
    <w:p w14:paraId="3B000000">
      <w:pPr>
        <w:tabs>
          <w:tab w:leader="none" w:pos="2310" w:val="left"/>
          <w:tab w:leader="none" w:pos="8445" w:val="left"/>
        </w:tabs>
        <w:ind/>
        <w:jc w:val="center"/>
        <w:rPr>
          <w:sz w:val="28"/>
        </w:rPr>
      </w:pPr>
      <w:r>
        <w:rPr>
          <w:sz w:val="28"/>
        </w:rPr>
        <w:t>3. Требования к участникам, командам, группам тех. поддержки.</w:t>
      </w:r>
    </w:p>
    <w:p w14:paraId="3C000000">
      <w:pPr>
        <w:tabs>
          <w:tab w:leader="none" w:pos="2310" w:val="left"/>
          <w:tab w:leader="none" w:pos="8445" w:val="left"/>
        </w:tabs>
        <w:ind/>
        <w:jc w:val="center"/>
        <w:rPr>
          <w:sz w:val="28"/>
        </w:rPr>
      </w:pPr>
    </w:p>
    <w:p w14:paraId="3D000000">
      <w:pPr>
        <w:rPr>
          <w:strike w:val="1"/>
          <w:sz w:val="28"/>
        </w:rPr>
      </w:pPr>
      <w:r>
        <w:rPr>
          <w:sz w:val="28"/>
        </w:rPr>
        <w:t>3.1. Участник УТМ</w:t>
      </w:r>
      <w:r>
        <w:rPr>
          <w:sz w:val="28"/>
        </w:rPr>
        <w:t xml:space="preserve"> – юридическое или физическое лицо, заявившее к участию одного или </w:t>
      </w:r>
      <w:r>
        <w:rPr>
          <w:sz w:val="28"/>
        </w:rPr>
        <w:t>несколько Экипажей</w:t>
      </w:r>
      <w:r>
        <w:rPr>
          <w:color w:val="83CAFF"/>
          <w:sz w:val="28"/>
        </w:rPr>
        <w:t>.</w:t>
      </w:r>
    </w:p>
    <w:p w14:paraId="3E000000">
      <w:pPr>
        <w:rPr>
          <w:sz w:val="28"/>
        </w:rPr>
      </w:pPr>
      <w:r>
        <w:rPr>
          <w:sz w:val="28"/>
        </w:rPr>
        <w:t>Экипаж</w:t>
      </w:r>
      <w:r>
        <w:rPr>
          <w:sz w:val="28"/>
        </w:rPr>
        <w:t xml:space="preserve"> – Коллектив, состоящий из водителя и штурмана, возможно наличие в команде одного водителя.</w:t>
      </w:r>
    </w:p>
    <w:p w14:paraId="3F000000">
      <w:pPr>
        <w:rPr>
          <w:sz w:val="28"/>
        </w:rPr>
      </w:pPr>
      <w:r>
        <w:rPr>
          <w:sz w:val="28"/>
        </w:rPr>
        <w:t>3.2. Все члены команды должны быть не моложе 18 лет.</w:t>
      </w:r>
    </w:p>
    <w:p w14:paraId="40000000">
      <w:pPr>
        <w:rPr>
          <w:sz w:val="28"/>
        </w:rPr>
      </w:pPr>
      <w:r>
        <w:rPr>
          <w:sz w:val="28"/>
        </w:rPr>
        <w:t xml:space="preserve">3.3. Для участия в УТМ </w:t>
      </w:r>
      <w:r>
        <w:rPr>
          <w:sz w:val="28"/>
        </w:rPr>
        <w:t xml:space="preserve">участнику необходимо заполнить «Заявочный бланк» и оплатить стартовый взнос. Стартовый взнос оплачивается до окончания регистрации участников. </w:t>
      </w:r>
    </w:p>
    <w:p w14:paraId="41000000">
      <w:pPr>
        <w:rPr>
          <w:sz w:val="28"/>
        </w:rPr>
      </w:pPr>
    </w:p>
    <w:p w14:paraId="42000000">
      <w:pPr>
        <w:ind/>
        <w:jc w:val="center"/>
        <w:rPr>
          <w:sz w:val="28"/>
        </w:rPr>
      </w:pPr>
      <w:r>
        <w:rPr>
          <w:sz w:val="28"/>
        </w:rPr>
        <w:t>4. Заявка на участие</w:t>
      </w:r>
      <w:r>
        <w:rPr>
          <w:sz w:val="28"/>
        </w:rPr>
        <w:t>.</w:t>
      </w:r>
    </w:p>
    <w:p w14:paraId="43000000">
      <w:pPr>
        <w:rPr>
          <w:sz w:val="28"/>
        </w:rPr>
      </w:pPr>
      <w:r>
        <w:rPr>
          <w:sz w:val="28"/>
        </w:rPr>
        <w:t>4.1. Любое лицо, желающе</w:t>
      </w:r>
      <w:r>
        <w:rPr>
          <w:sz w:val="28"/>
        </w:rPr>
        <w:t>е принять участие</w:t>
      </w:r>
      <w:r>
        <w:rPr>
          <w:sz w:val="28"/>
        </w:rPr>
        <w:t>, должно направить в оргкомитет свою заявку на участие. Заявкой на участие является</w:t>
      </w:r>
      <w:r>
        <w:rPr>
          <w:sz w:val="28"/>
        </w:rPr>
        <w:t xml:space="preserve"> заполненный надлежащим образом ЗАЯВОЧНЫЙ БЛАНК на сайте </w:t>
      </w:r>
      <w:r>
        <w:rPr>
          <w:rStyle w:val="Style_1_ch"/>
        </w:rPr>
        <w:fldChar w:fldCharType="begin"/>
      </w:r>
      <w:r>
        <w:rPr>
          <w:rStyle w:val="Style_1_ch"/>
        </w:rPr>
        <w:instrText>HYPERLINK "https://leshiy4wd.ru/"</w:instrText>
      </w:r>
      <w:r>
        <w:rPr>
          <w:rStyle w:val="Style_1_ch"/>
        </w:rPr>
        <w:fldChar w:fldCharType="separate"/>
      </w:r>
      <w:r>
        <w:rPr>
          <w:rStyle w:val="Style_1_ch"/>
        </w:rPr>
        <w:t>https://leshiy4wd.ru/</w:t>
      </w:r>
      <w:r>
        <w:rPr>
          <w:rStyle w:val="Style_1_ch"/>
        </w:rPr>
        <w:fldChar w:fldCharType="end"/>
      </w:r>
      <w:r>
        <w:rPr>
          <w:sz w:val="28"/>
        </w:rPr>
        <w:t xml:space="preserve"> .       </w:t>
      </w:r>
    </w:p>
    <w:p w14:paraId="44000000">
      <w:pPr>
        <w:rPr>
          <w:sz w:val="28"/>
        </w:rPr>
      </w:pPr>
      <w:r>
        <w:rPr>
          <w:sz w:val="28"/>
        </w:rPr>
        <w:t>4.2. Поставив свою подпись на официальном Заявочном бланке, участник так же, как и все другие члены Команды п</w:t>
      </w:r>
      <w:r>
        <w:rPr>
          <w:sz w:val="28"/>
        </w:rPr>
        <w:t xml:space="preserve">одчиняется </w:t>
      </w:r>
      <w:r>
        <w:rPr>
          <w:sz w:val="28"/>
        </w:rPr>
        <w:t>положениям Регламента</w:t>
      </w:r>
      <w:r>
        <w:rPr>
          <w:sz w:val="28"/>
        </w:rPr>
        <w:t xml:space="preserve"> </w:t>
      </w:r>
      <w:r>
        <w:rPr>
          <w:sz w:val="28"/>
        </w:rPr>
        <w:t>, требованиям Организатора, а также ПДД, действующим на территории России.</w:t>
      </w:r>
    </w:p>
    <w:p w14:paraId="45000000">
      <w:pPr>
        <w:tabs>
          <w:tab w:leader="none" w:pos="2910" w:val="left"/>
        </w:tabs>
        <w:ind/>
        <w:jc w:val="center"/>
        <w:rPr>
          <w:b w:val="1"/>
          <w:sz w:val="28"/>
        </w:rPr>
      </w:pPr>
    </w:p>
    <w:p w14:paraId="46000000">
      <w:pPr>
        <w:rPr>
          <w:sz w:val="28"/>
        </w:rPr>
      </w:pPr>
    </w:p>
    <w:p w14:paraId="47000000">
      <w:pPr>
        <w:tabs>
          <w:tab w:leader="none" w:pos="2910" w:val="left"/>
        </w:tabs>
        <w:ind/>
        <w:jc w:val="center"/>
        <w:rPr>
          <w:sz w:val="28"/>
        </w:rPr>
      </w:pPr>
      <w:r>
        <w:rPr>
          <w:sz w:val="28"/>
        </w:rPr>
        <w:t>5. Реклама.</w:t>
      </w:r>
      <w:r>
        <w:rPr>
          <w:sz w:val="28"/>
        </w:rPr>
        <w:br/>
      </w:r>
      <w:r>
        <w:rPr>
          <w:sz w:val="28"/>
        </w:rPr>
        <w:t>5.1. По вопросу размещения рекламы просим присылать информацию на адрес электронной почты:</w:t>
      </w:r>
      <w:r>
        <w:rPr>
          <w:color w:val="333333"/>
          <w:sz w:val="28"/>
        </w:rPr>
        <w:t xml:space="preserve"> </w:t>
      </w:r>
      <w:r>
        <w:t>les</w:t>
      </w:r>
      <w:r>
        <w:t>hiy4wd</w:t>
      </w:r>
      <w:r>
        <w:rPr>
          <w:rStyle w:val="Style_1_ch"/>
        </w:rPr>
        <w:fldChar w:fldCharType="begin"/>
      </w:r>
      <w:r>
        <w:rPr>
          <w:rStyle w:val="Style_1_ch"/>
        </w:rPr>
        <w:instrText>HYPERLINK "mailto:sbor4x4@mail.ru"</w:instrText>
      </w:r>
      <w:r>
        <w:rPr>
          <w:rStyle w:val="Style_1_ch"/>
        </w:rPr>
        <w:fldChar w:fldCharType="separate"/>
      </w:r>
      <w:r>
        <w:rPr>
          <w:rStyle w:val="Style_1_ch"/>
        </w:rPr>
        <w:t>@mail.ru</w:t>
      </w:r>
      <w:r>
        <w:rPr>
          <w:rStyle w:val="Style_1_ch"/>
        </w:rPr>
        <w:fldChar w:fldCharType="end"/>
      </w:r>
      <w:r>
        <w:rPr>
          <w:color w:val="333333"/>
          <w:sz w:val="28"/>
        </w:rPr>
        <w:t xml:space="preserve"> </w:t>
      </w:r>
      <w:r>
        <w:rPr>
          <w:color w:val="333333"/>
          <w:sz w:val="28"/>
        </w:rPr>
        <w:t xml:space="preserve"> </w:t>
      </w:r>
      <w:r>
        <w:rPr>
          <w:sz w:val="28"/>
        </w:rPr>
        <w:t>Прием заявок на размещение рекламы связанных с данным мероприятием осуществляется не позже чем за одн</w:t>
      </w:r>
      <w:r>
        <w:rPr>
          <w:sz w:val="28"/>
        </w:rPr>
        <w:t>у неделю до начала мероприятия.</w:t>
      </w:r>
    </w:p>
    <w:p w14:paraId="48000000">
      <w:pPr>
        <w:tabs>
          <w:tab w:leader="none" w:pos="2910" w:val="left"/>
        </w:tabs>
        <w:ind/>
        <w:jc w:val="center"/>
        <w:rPr>
          <w:sz w:val="28"/>
        </w:rPr>
      </w:pPr>
      <w:r>
        <w:rPr>
          <w:sz w:val="28"/>
        </w:rPr>
        <w:br/>
      </w:r>
      <w:r>
        <w:rPr>
          <w:sz w:val="28"/>
        </w:rPr>
        <w:t>6.Подробности, контакты, анонсы, отчеты и хроники по данному мероприятию Вы можете отслеживать на ресурсах внедорожного клуба «Леший»</w:t>
      </w:r>
    </w:p>
    <w:p w14:paraId="49000000">
      <w:pPr>
        <w:tabs>
          <w:tab w:leader="none" w:pos="2910" w:val="left"/>
        </w:tabs>
        <w:ind w:firstLine="0" w:left="567"/>
      </w:pPr>
      <w:r>
        <w:rPr>
          <w:sz w:val="28"/>
        </w:rPr>
        <w:br/>
      </w:r>
      <w:r>
        <w:rPr>
          <w:rStyle w:val="Style_1_ch"/>
        </w:rPr>
        <w:fldChar w:fldCharType="begin"/>
      </w:r>
      <w:r>
        <w:rPr>
          <w:rStyle w:val="Style_1_ch"/>
        </w:rPr>
        <w:instrText>HYPERLINK "http://leshiy4wd.ru/meropriyatiya"</w:instrText>
      </w:r>
      <w:r>
        <w:rPr>
          <w:rStyle w:val="Style_1_ch"/>
        </w:rPr>
        <w:fldChar w:fldCharType="separate"/>
      </w:r>
      <w:r>
        <w:rPr>
          <w:rStyle w:val="Style_1_ch"/>
        </w:rPr>
        <w:t>http://leshiy4wd.ru/meropriyatiya</w:t>
      </w:r>
      <w:r>
        <w:rPr>
          <w:rStyle w:val="Style_1_ch"/>
        </w:rPr>
        <w:fldChar w:fldCharType="end"/>
      </w:r>
      <w:r>
        <w:br/>
      </w:r>
      <w:r>
        <w:rPr>
          <w:rStyle w:val="Style_1_ch"/>
        </w:rPr>
        <w:fldChar w:fldCharType="begin"/>
      </w:r>
      <w:r>
        <w:rPr>
          <w:rStyle w:val="Style_1_ch"/>
        </w:rPr>
        <w:instrText>HYPERLINK "http://vk.com/leshiy4wd"</w:instrText>
      </w:r>
      <w:r>
        <w:rPr>
          <w:rStyle w:val="Style_1_ch"/>
        </w:rPr>
        <w:fldChar w:fldCharType="separate"/>
      </w:r>
      <w:r>
        <w:rPr>
          <w:rStyle w:val="Style_1_ch"/>
        </w:rPr>
        <w:t>http://vk.com/leshiy4wd</w:t>
      </w:r>
      <w:r>
        <w:rPr>
          <w:rStyle w:val="Style_1_ch"/>
        </w:rPr>
        <w:fldChar w:fldCharType="end"/>
      </w:r>
    </w:p>
    <w:p w14:paraId="4A000000">
      <w:r>
        <w:rPr>
          <w:sz w:val="28"/>
        </w:rPr>
        <w:br/>
      </w:r>
      <w:r>
        <w:rPr>
          <w:sz w:val="28"/>
        </w:rPr>
        <w:t xml:space="preserve">7. Все фото- </w:t>
      </w:r>
      <w:r>
        <w:rPr>
          <w:sz w:val="28"/>
        </w:rPr>
        <w:t>и видео материалы с данного Мероприятия</w:t>
      </w:r>
      <w:r>
        <w:rPr>
          <w:sz w:val="28"/>
        </w:rPr>
        <w:t xml:space="preserve">, опубликованные в сети Интернет в открытом доступе, могут быть использованы организатором частично или полностью. При этом </w:t>
      </w:r>
      <w:r>
        <w:rPr>
          <w:sz w:val="28"/>
        </w:rPr>
        <w:t>подписи и логотипы, нанесенные</w:t>
      </w:r>
      <w:r>
        <w:rPr>
          <w:sz w:val="28"/>
        </w:rPr>
        <w:t xml:space="preserve"> на фото- и видеоматериалы для идентификации их авторов, будут сохранены.</w:t>
      </w:r>
    </w:p>
    <w:p w14:paraId="4B000000">
      <w:pPr>
        <w:tabs>
          <w:tab w:leader="none" w:pos="4677" w:val="center"/>
          <w:tab w:leader="none" w:pos="8295" w:val="left"/>
        </w:tabs>
        <w:ind/>
      </w:pPr>
    </w:p>
    <w:p w14:paraId="4C000000">
      <w:pPr>
        <w:rPr>
          <w:b w:val="1"/>
          <w:sz w:val="28"/>
        </w:rPr>
      </w:pPr>
      <w:r>
        <w:rPr>
          <w:sz w:val="28"/>
        </w:rPr>
        <w:t>8</w:t>
      </w:r>
      <w:r>
        <w:rPr>
          <w:sz w:val="28"/>
        </w:rPr>
        <w:t xml:space="preserve">. </w:t>
      </w:r>
      <w:r>
        <w:rPr>
          <w:b w:val="1"/>
          <w:sz w:val="28"/>
        </w:rPr>
        <w:t>Зачетные  категории</w:t>
      </w:r>
      <w:r>
        <w:rPr>
          <w:b w:val="1"/>
          <w:sz w:val="28"/>
        </w:rPr>
        <w:t>:</w:t>
      </w:r>
    </w:p>
    <w:p w14:paraId="4D000000">
      <w:pPr>
        <w:rPr>
          <w:b w:val="1"/>
          <w:sz w:val="28"/>
        </w:rPr>
      </w:pPr>
      <w:r>
        <w:rPr>
          <w:b w:val="1"/>
          <w:sz w:val="28"/>
        </w:rPr>
        <w:t>-Д1 –ОРИГИНАЛ</w:t>
      </w:r>
    </w:p>
    <w:p w14:paraId="4E000000">
      <w:pPr>
        <w:rPr>
          <w:sz w:val="28"/>
        </w:rPr>
      </w:pPr>
      <w:r>
        <w:rPr>
          <w:b w:val="1"/>
          <w:sz w:val="28"/>
        </w:rPr>
        <w:t>-Д2-СТАНДАРТ</w:t>
      </w:r>
    </w:p>
    <w:p w14:paraId="4F000000">
      <w:pPr>
        <w:rPr>
          <w:b w:val="1"/>
          <w:sz w:val="28"/>
        </w:rPr>
      </w:pPr>
      <w:r>
        <w:rPr>
          <w:b w:val="1"/>
          <w:sz w:val="28"/>
        </w:rPr>
        <w:t>-</w:t>
      </w:r>
      <w:r>
        <w:rPr>
          <w:b w:val="1"/>
          <w:sz w:val="28"/>
        </w:rPr>
        <w:t>Д3- СПОРТ</w:t>
      </w:r>
    </w:p>
    <w:p w14:paraId="50000000">
      <w:pPr>
        <w:rPr>
          <w:sz w:val="28"/>
        </w:rPr>
      </w:pPr>
      <w:r>
        <w:rPr>
          <w:b w:val="1"/>
          <w:sz w:val="28"/>
        </w:rPr>
        <w:t>-</w:t>
      </w:r>
      <w:r>
        <w:rPr>
          <w:b w:val="1"/>
          <w:sz w:val="28"/>
        </w:rPr>
        <w:t>OPEN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</w:p>
    <w:p w14:paraId="51000000">
      <w:pPr>
        <w:rPr>
          <w:sz w:val="28"/>
        </w:rPr>
      </w:pPr>
    </w:p>
    <w:p w14:paraId="52000000">
      <w:pPr>
        <w:tabs>
          <w:tab w:leader="none" w:pos="975" w:val="left"/>
        </w:tabs>
        <w:ind/>
        <w:rPr>
          <w:b w:val="1"/>
          <w:sz w:val="28"/>
        </w:rPr>
      </w:pPr>
      <w:r>
        <w:rPr>
          <w:b w:val="1"/>
          <w:sz w:val="28"/>
        </w:rPr>
        <w:t>См.  Технические требования</w:t>
      </w:r>
      <w:r>
        <w:rPr>
          <w:b w:val="1"/>
          <w:sz w:val="28"/>
        </w:rPr>
        <w:t xml:space="preserve"> кубка ЦФО</w:t>
      </w:r>
    </w:p>
    <w:p w14:paraId="53000000">
      <w:pPr>
        <w:pStyle w:val="Style_4"/>
        <w:numPr>
          <w:ilvl w:val="0"/>
          <w:numId w:val="1"/>
        </w:numPr>
        <w:tabs>
          <w:tab w:leader="none" w:pos="432" w:val="clear"/>
          <w:tab w:leader="none" w:pos="720" w:val="left"/>
        </w:tabs>
        <w:spacing w:line="240" w:lineRule="auto"/>
        <w:ind w:hanging="360" w:left="720"/>
        <w:jc w:val="center"/>
        <w:rPr>
          <w:sz w:val="28"/>
        </w:rPr>
      </w:pPr>
      <w:r>
        <w:rPr>
          <w:sz w:val="28"/>
        </w:rPr>
        <w:t>9</w:t>
      </w:r>
      <w:r>
        <w:rPr>
          <w:sz w:val="28"/>
        </w:rPr>
        <w:t>. Добровольный компенсационный взнос:</w:t>
      </w:r>
      <w:r>
        <w:rPr>
          <w:sz w:val="28"/>
        </w:rPr>
        <w:br/>
      </w:r>
    </w:p>
    <w:p w14:paraId="54000000">
      <w:pPr>
        <w:pStyle w:val="Style_4"/>
        <w:numPr>
          <w:ilvl w:val="1"/>
          <w:numId w:val="1"/>
        </w:numPr>
        <w:tabs>
          <w:tab w:leader="none" w:pos="576" w:val="clear"/>
          <w:tab w:leader="none" w:pos="927" w:val="left"/>
        </w:tabs>
        <w:spacing w:line="240" w:lineRule="auto"/>
        <w:ind w:hanging="360" w:left="927"/>
        <w:rPr>
          <w:sz w:val="28"/>
        </w:rPr>
      </w:pPr>
      <w:r>
        <w:rPr>
          <w:sz w:val="28"/>
        </w:rPr>
        <w:t>За участие в мероприятии, устанавливается добровольный компенсационный взнос. Любой участник может отказаться от внесения взноса путем отказа от участия в мероприятии.</w:t>
      </w:r>
      <w:r>
        <w:rPr>
          <w:sz w:val="28"/>
        </w:rPr>
        <w:br/>
      </w:r>
      <w:r>
        <w:rPr>
          <w:sz w:val="28"/>
        </w:rPr>
        <w:t>Предварительный вз</w:t>
      </w:r>
      <w:r>
        <w:rPr>
          <w:sz w:val="28"/>
        </w:rPr>
        <w:t>нос: 3500 рублей с экипажа до 28 сентября</w:t>
      </w:r>
      <w:r>
        <w:rPr>
          <w:sz w:val="28"/>
        </w:rPr>
        <w:t xml:space="preserve"> 2023</w:t>
      </w:r>
      <w:r>
        <w:rPr>
          <w:sz w:val="28"/>
        </w:rPr>
        <w:t xml:space="preserve"> года. Взнос вносится непосредственно в день регистрации, достаточно заполнить заявочный бланк на сайте.</w:t>
      </w:r>
    </w:p>
    <w:p w14:paraId="55000000">
      <w:pPr>
        <w:pStyle w:val="Style_4"/>
        <w:numPr>
          <w:ilvl w:val="1"/>
          <w:numId w:val="1"/>
        </w:numPr>
        <w:tabs>
          <w:tab w:leader="none" w:pos="576" w:val="clear"/>
          <w:tab w:leader="none" w:pos="927" w:val="left"/>
        </w:tabs>
        <w:spacing w:line="240" w:lineRule="auto"/>
        <w:ind w:hanging="360" w:left="927"/>
        <w:rPr>
          <w:sz w:val="28"/>
        </w:rPr>
      </w:pPr>
      <w:r>
        <w:rPr>
          <w:sz w:val="28"/>
        </w:rPr>
        <w:t>Добровольный компенсационный взнос без наличия в истории у организатора предварительного бланка, вносится в день проведения мероприятия, то есть в момент регистрации. Вз</w:t>
      </w:r>
      <w:r>
        <w:rPr>
          <w:sz w:val="28"/>
        </w:rPr>
        <w:t>нос при этом будет составлять 40</w:t>
      </w:r>
      <w:r>
        <w:rPr>
          <w:sz w:val="28"/>
        </w:rPr>
        <w:t>00 руб.</w:t>
      </w:r>
    </w:p>
    <w:p w14:paraId="56000000">
      <w:pPr>
        <w:pStyle w:val="Style_4"/>
        <w:ind w:firstLine="0" w:left="927"/>
        <w:rPr>
          <w:color w:val="000000"/>
          <w:sz w:val="28"/>
        </w:rPr>
      </w:pPr>
    </w:p>
    <w:p w14:paraId="57000000">
      <w:pPr>
        <w:pStyle w:val="Style_4"/>
        <w:numPr>
          <w:ilvl w:val="1"/>
          <w:numId w:val="1"/>
        </w:numPr>
        <w:tabs>
          <w:tab w:leader="none" w:pos="576" w:val="clear"/>
          <w:tab w:leader="none" w:pos="927" w:val="left"/>
        </w:tabs>
        <w:spacing w:line="240" w:lineRule="auto"/>
        <w:ind w:hanging="360" w:left="927"/>
        <w:rPr>
          <w:b w:val="1"/>
          <w:color w:val="000000"/>
          <w:sz w:val="28"/>
        </w:rPr>
      </w:pPr>
      <w:r>
        <w:rPr>
          <w:sz w:val="28"/>
        </w:rPr>
        <w:t>Организаторы оставляют за собой право ограничить общее количество участников.</w:t>
      </w:r>
      <w:r>
        <w:rPr>
          <w:sz w:val="28"/>
        </w:rPr>
        <w:br/>
      </w:r>
    </w:p>
    <w:p w14:paraId="58000000">
      <w:pPr>
        <w:pStyle w:val="Style_4"/>
        <w:numPr>
          <w:ilvl w:val="0"/>
          <w:numId w:val="1"/>
        </w:numPr>
        <w:tabs>
          <w:tab w:leader="none" w:pos="432" w:val="clear"/>
          <w:tab w:leader="none" w:pos="720" w:val="left"/>
        </w:tabs>
        <w:spacing w:line="240" w:lineRule="auto"/>
        <w:ind w:hanging="360" w:left="720"/>
        <w:jc w:val="center"/>
        <w:rPr>
          <w:sz w:val="28"/>
        </w:rPr>
      </w:pPr>
      <w:r>
        <w:rPr>
          <w:b w:val="1"/>
          <w:color w:val="000000"/>
          <w:sz w:val="28"/>
        </w:rPr>
        <w:t>9.Ответственность организаторов и участников:</w:t>
      </w:r>
      <w:r>
        <w:rPr>
          <w:sz w:val="28"/>
        </w:rPr>
        <w:br/>
      </w:r>
    </w:p>
    <w:p w14:paraId="59000000">
      <w:pPr>
        <w:pStyle w:val="Style_4"/>
        <w:numPr>
          <w:ilvl w:val="1"/>
          <w:numId w:val="1"/>
        </w:numPr>
        <w:tabs>
          <w:tab w:leader="none" w:pos="576" w:val="clear"/>
          <w:tab w:leader="none" w:pos="927" w:val="left"/>
        </w:tabs>
        <w:spacing w:line="240" w:lineRule="auto"/>
        <w:ind w:hanging="360" w:left="927"/>
        <w:rPr>
          <w:sz w:val="28"/>
        </w:rPr>
      </w:pPr>
      <w:r>
        <w:rPr>
          <w:sz w:val="28"/>
        </w:rPr>
        <w:t>9.1.Организатор несет ответственность за подготовку мероприятия, организацию выхода участников на старт и сбор и обработку результатов.</w:t>
      </w:r>
    </w:p>
    <w:p w14:paraId="5A000000">
      <w:pPr>
        <w:pStyle w:val="Style_4"/>
        <w:numPr>
          <w:ilvl w:val="1"/>
          <w:numId w:val="1"/>
        </w:numPr>
        <w:tabs>
          <w:tab w:leader="none" w:pos="576" w:val="clear"/>
          <w:tab w:leader="none" w:pos="927" w:val="left"/>
        </w:tabs>
        <w:spacing w:line="240" w:lineRule="auto"/>
        <w:ind w:hanging="360" w:left="927"/>
        <w:rPr>
          <w:sz w:val="28"/>
        </w:rPr>
      </w:pPr>
      <w:r>
        <w:rPr>
          <w:sz w:val="28"/>
        </w:rPr>
        <w:t>9.2.Организатор не несет материальной, юридической и моральной ответственности перед участниками и третьими лицами за ущерб, причиненный им в ходе мероприятия .</w:t>
      </w:r>
    </w:p>
    <w:p w14:paraId="5B000000">
      <w:pPr>
        <w:pStyle w:val="Style_4"/>
        <w:numPr>
          <w:ilvl w:val="1"/>
          <w:numId w:val="1"/>
        </w:numPr>
        <w:tabs>
          <w:tab w:leader="none" w:pos="576" w:val="clear"/>
          <w:tab w:leader="none" w:pos="927" w:val="left"/>
        </w:tabs>
        <w:spacing w:line="240" w:lineRule="auto"/>
        <w:ind w:hanging="360" w:left="927"/>
        <w:rPr>
          <w:sz w:val="28"/>
        </w:rPr>
      </w:pPr>
      <w:r>
        <w:rPr>
          <w:sz w:val="28"/>
        </w:rPr>
        <w:t xml:space="preserve">9.3.Своей подписью в Заявочном бланке участник отказывается от предъявления претензий организаторам в случае </w:t>
      </w:r>
      <w:r>
        <w:rPr>
          <w:color w:val="000000"/>
          <w:sz w:val="28"/>
        </w:rPr>
        <w:t>повреждения или утери своего, а так же третьих лиц имущества</w:t>
      </w:r>
      <w:r>
        <w:rPr>
          <w:sz w:val="28"/>
        </w:rPr>
        <w:t>, здоровья и других последствий любых происшествий.</w:t>
      </w:r>
    </w:p>
    <w:p w14:paraId="5C000000">
      <w:pPr>
        <w:pStyle w:val="Style_4"/>
        <w:numPr>
          <w:ilvl w:val="1"/>
          <w:numId w:val="1"/>
        </w:numPr>
        <w:tabs>
          <w:tab w:leader="none" w:pos="576" w:val="clear"/>
          <w:tab w:leader="none" w:pos="927" w:val="left"/>
        </w:tabs>
        <w:spacing w:line="240" w:lineRule="auto"/>
        <w:ind w:hanging="360" w:left="927"/>
        <w:rPr>
          <w:sz w:val="28"/>
        </w:rPr>
      </w:pPr>
      <w:r>
        <w:rPr>
          <w:sz w:val="28"/>
        </w:rPr>
        <w:t>9.4. Все участники самостоятельно должны принимать все меры, связанные с эпидемиологической безопасностью и нести ответственность за их нарушения.</w:t>
      </w:r>
    </w:p>
    <w:p w14:paraId="5D000000">
      <w:pPr>
        <w:pStyle w:val="Style_4"/>
        <w:numPr>
          <w:ilvl w:val="1"/>
          <w:numId w:val="1"/>
        </w:numPr>
        <w:tabs>
          <w:tab w:leader="none" w:pos="576" w:val="clear"/>
          <w:tab w:leader="none" w:pos="927" w:val="left"/>
        </w:tabs>
        <w:spacing w:line="240" w:lineRule="auto"/>
        <w:ind w:hanging="360" w:left="927"/>
        <w:rPr>
          <w:sz w:val="28"/>
        </w:rPr>
      </w:pPr>
      <w:r>
        <w:rPr>
          <w:sz w:val="28"/>
        </w:rPr>
        <w:t>9.5.Все лица, причастные к мероприятию, обязаны с момента начала регистрации до окончания награждения не допускать поступков, дискредитирующих организаторов мероприятия.</w:t>
      </w:r>
    </w:p>
    <w:p w14:paraId="5E000000">
      <w:pPr>
        <w:pStyle w:val="Style_4"/>
        <w:numPr>
          <w:ilvl w:val="1"/>
          <w:numId w:val="1"/>
        </w:numPr>
        <w:tabs>
          <w:tab w:leader="none" w:pos="576" w:val="clear"/>
          <w:tab w:leader="none" w:pos="927" w:val="left"/>
        </w:tabs>
        <w:spacing w:line="240" w:lineRule="auto"/>
        <w:ind w:hanging="360" w:left="927"/>
        <w:rPr>
          <w:sz w:val="28"/>
        </w:rPr>
      </w:pPr>
      <w:r>
        <w:rPr>
          <w:sz w:val="28"/>
        </w:rPr>
        <w:t>9.6.Запрещается на время проведения мероприятия создавать на территории условия либо прямые опасные деяния для своей жизни и здоровья, а так же окружающих.</w:t>
      </w:r>
    </w:p>
    <w:p w14:paraId="5F000000">
      <w:pPr>
        <w:pStyle w:val="Style_4"/>
        <w:numPr>
          <w:ilvl w:val="1"/>
          <w:numId w:val="1"/>
        </w:numPr>
        <w:tabs>
          <w:tab w:leader="none" w:pos="576" w:val="clear"/>
          <w:tab w:leader="none" w:pos="927" w:val="left"/>
        </w:tabs>
        <w:spacing w:line="240" w:lineRule="auto"/>
        <w:ind w:hanging="360" w:left="927"/>
      </w:pPr>
      <w:r>
        <w:rPr>
          <w:sz w:val="28"/>
        </w:rPr>
        <w:t>9.7.Нарушители правопорядка и правил данного регламента будут переданы службой безопасности работающей на территории проведения мероприятия или органам правопорядка.</w:t>
      </w:r>
    </w:p>
    <w:p w14:paraId="60000000">
      <w:pPr>
        <w:pStyle w:val="Style_4"/>
      </w:pPr>
    </w:p>
    <w:p w14:paraId="61000000">
      <w:pPr>
        <w:pStyle w:val="Style_4"/>
        <w:numPr>
          <w:ilvl w:val="1"/>
          <w:numId w:val="1"/>
        </w:numPr>
        <w:tabs>
          <w:tab w:leader="none" w:pos="576" w:val="clear"/>
          <w:tab w:leader="none" w:pos="927" w:val="left"/>
        </w:tabs>
        <w:spacing w:line="240" w:lineRule="auto"/>
        <w:ind w:hanging="360" w:left="927"/>
        <w:rPr>
          <w:sz w:val="28"/>
        </w:rPr>
      </w:pPr>
    </w:p>
    <w:p w14:paraId="62000000">
      <w:pPr>
        <w:numPr>
          <w:ilvl w:val="0"/>
          <w:numId w:val="1"/>
        </w:numPr>
        <w:ind/>
        <w:jc w:val="center"/>
        <w:rPr>
          <w:b w:val="1"/>
          <w:sz w:val="28"/>
        </w:rPr>
      </w:pPr>
      <w:r>
        <w:rPr>
          <w:b w:val="1"/>
          <w:sz w:val="28"/>
        </w:rPr>
        <w:t>10. ПРОТЕСТЫ.</w:t>
      </w:r>
    </w:p>
    <w:p w14:paraId="63000000">
      <w:pPr>
        <w:numPr>
          <w:ilvl w:val="0"/>
          <w:numId w:val="1"/>
        </w:numPr>
        <w:ind/>
        <w:jc w:val="both"/>
        <w:rPr>
          <w:b w:val="1"/>
          <w:sz w:val="28"/>
          <w:u w:val="single"/>
        </w:rPr>
      </w:pPr>
    </w:p>
    <w:p w14:paraId="64000000">
      <w:pPr>
        <w:numPr>
          <w:ilvl w:val="0"/>
          <w:numId w:val="1"/>
        </w:numPr>
        <w:ind/>
        <w:jc w:val="both"/>
        <w:rPr>
          <w:sz w:val="28"/>
        </w:rPr>
      </w:pPr>
      <w:r>
        <w:rPr>
          <w:sz w:val="28"/>
        </w:rPr>
        <w:t>Протест участника должен быть направлен в письменном виде главн</w:t>
      </w:r>
      <w:r>
        <w:rPr>
          <w:sz w:val="28"/>
        </w:rPr>
        <w:t>о</w:t>
      </w:r>
      <w:r>
        <w:rPr>
          <w:sz w:val="28"/>
        </w:rPr>
        <w:t xml:space="preserve">му судье соревнования </w:t>
      </w:r>
      <w:r>
        <w:rPr>
          <w:sz w:val="28"/>
        </w:rPr>
        <w:t>в течении</w:t>
      </w:r>
      <w:r>
        <w:rPr>
          <w:sz w:val="28"/>
        </w:rPr>
        <w:t xml:space="preserve"> 30 минут после публикации предв</w:t>
      </w:r>
      <w:r>
        <w:rPr>
          <w:sz w:val="28"/>
        </w:rPr>
        <w:t>а</w:t>
      </w:r>
      <w:r>
        <w:rPr>
          <w:sz w:val="28"/>
        </w:rPr>
        <w:t>рительных результатов.</w:t>
      </w:r>
    </w:p>
    <w:p w14:paraId="65000000">
      <w:pPr>
        <w:numPr>
          <w:ilvl w:val="0"/>
          <w:numId w:val="1"/>
        </w:numPr>
        <w:ind/>
        <w:jc w:val="both"/>
        <w:rPr>
          <w:sz w:val="28"/>
        </w:rPr>
      </w:pPr>
      <w:r>
        <w:rPr>
          <w:sz w:val="28"/>
        </w:rPr>
        <w:t>Любые протесты и споры с судьями и организаторами соревнований вне пределов отведенного для этого времени Запрещены.</w:t>
      </w:r>
    </w:p>
    <w:p w14:paraId="66000000">
      <w:pPr>
        <w:numPr>
          <w:ilvl w:val="0"/>
          <w:numId w:val="1"/>
        </w:numPr>
        <w:ind/>
        <w:jc w:val="both"/>
        <w:rPr>
          <w:sz w:val="28"/>
        </w:rPr>
      </w:pPr>
      <w:r>
        <w:rPr>
          <w:sz w:val="28"/>
        </w:rPr>
        <w:t>Результат рассмотрения протеста обжалованию не подлежит.</w:t>
      </w:r>
    </w:p>
    <w:p w14:paraId="67000000">
      <w:pPr>
        <w:numPr>
          <w:ilvl w:val="0"/>
          <w:numId w:val="1"/>
        </w:numPr>
        <w:ind/>
        <w:jc w:val="both"/>
        <w:rPr>
          <w:sz w:val="28"/>
        </w:rPr>
      </w:pPr>
      <w:r>
        <w:rPr>
          <w:sz w:val="28"/>
        </w:rPr>
        <w:t>Протест должен содержать:</w:t>
      </w:r>
    </w:p>
    <w:p w14:paraId="68000000">
      <w:pPr>
        <w:numPr>
          <w:ilvl w:val="0"/>
          <w:numId w:val="1"/>
        </w:numPr>
        <w:ind/>
        <w:jc w:val="both"/>
        <w:rPr>
          <w:sz w:val="28"/>
        </w:rPr>
      </w:pPr>
      <w:r>
        <w:rPr>
          <w:sz w:val="28"/>
        </w:rPr>
        <w:t>1. Суть предполагаемого нарушения другим экипажем:</w:t>
      </w:r>
    </w:p>
    <w:p w14:paraId="69000000">
      <w:pPr>
        <w:numPr>
          <w:ilvl w:val="0"/>
          <w:numId w:val="1"/>
        </w:numPr>
        <w:ind/>
        <w:jc w:val="both"/>
        <w:rPr>
          <w:sz w:val="28"/>
        </w:rPr>
      </w:pPr>
      <w:r>
        <w:rPr>
          <w:sz w:val="28"/>
        </w:rPr>
        <w:t>- подтверждение факта данного нарушения (В качестве подтверждения факта нарушения могут рассматр</w:t>
      </w:r>
      <w:r>
        <w:rPr>
          <w:sz w:val="28"/>
        </w:rPr>
        <w:t>иваться фото- и видеоматериалы)</w:t>
      </w:r>
    </w:p>
    <w:p w14:paraId="6A000000">
      <w:pPr>
        <w:numPr>
          <w:ilvl w:val="0"/>
          <w:numId w:val="1"/>
        </w:numPr>
        <w:ind/>
        <w:jc w:val="both"/>
        <w:rPr>
          <w:sz w:val="28"/>
        </w:rPr>
      </w:pPr>
      <w:r>
        <w:rPr>
          <w:sz w:val="28"/>
        </w:rPr>
        <w:t>2. В случае несогласия с предварительными результатами:</w:t>
      </w:r>
    </w:p>
    <w:p w14:paraId="6B000000">
      <w:pPr>
        <w:numPr>
          <w:ilvl w:val="0"/>
          <w:numId w:val="1"/>
        </w:numPr>
        <w:ind/>
        <w:jc w:val="both"/>
        <w:rPr>
          <w:sz w:val="28"/>
        </w:rPr>
      </w:pPr>
      <w:r>
        <w:rPr>
          <w:sz w:val="28"/>
        </w:rPr>
        <w:t>- указание с каким именно результатом Участник, подающий протест не согласен</w:t>
      </w:r>
    </w:p>
    <w:p w14:paraId="6C000000">
      <w:pPr>
        <w:numPr>
          <w:ilvl w:val="0"/>
          <w:numId w:val="1"/>
        </w:numPr>
        <w:ind/>
        <w:jc w:val="both"/>
        <w:rPr>
          <w:sz w:val="28"/>
        </w:rPr>
      </w:pPr>
      <w:r>
        <w:rPr>
          <w:sz w:val="28"/>
        </w:rPr>
        <w:t>-</w:t>
      </w:r>
      <w:r>
        <w:rPr>
          <w:sz w:val="28"/>
        </w:rPr>
        <w:t xml:space="preserve"> подтверждение своей правоты.</w:t>
      </w:r>
    </w:p>
    <w:p w14:paraId="6D000000">
      <w:pPr>
        <w:numPr>
          <w:ilvl w:val="0"/>
          <w:numId w:val="1"/>
        </w:numPr>
        <w:ind/>
        <w:jc w:val="both"/>
        <w:rPr>
          <w:sz w:val="28"/>
        </w:rPr>
      </w:pPr>
      <w:r>
        <w:rPr>
          <w:sz w:val="28"/>
        </w:rPr>
        <w:t>3. Подача протеста сопровождается обеспечительным взносом</w:t>
      </w:r>
      <w:r>
        <w:rPr>
          <w:sz w:val="28"/>
        </w:rPr>
        <w:t xml:space="preserve"> </w:t>
      </w:r>
      <w:r>
        <w:rPr>
          <w:sz w:val="28"/>
        </w:rPr>
        <w:t>равным 200% невозвратного</w:t>
      </w:r>
      <w:r>
        <w:rPr>
          <w:color w:val="FF0000"/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>заявочного взноса</w:t>
      </w:r>
      <w:r>
        <w:rPr>
          <w:sz w:val="28"/>
        </w:rPr>
        <w:t xml:space="preserve">   </w:t>
      </w:r>
      <w:r>
        <w:rPr>
          <w:sz w:val="28"/>
        </w:rPr>
        <w:t>соревнования, в случае удо</w:t>
      </w:r>
      <w:r>
        <w:rPr>
          <w:sz w:val="28"/>
        </w:rPr>
        <w:t>в</w:t>
      </w:r>
      <w:r>
        <w:rPr>
          <w:sz w:val="28"/>
        </w:rPr>
        <w:t>летворения протеста взнос возвращается заявителю, в случае отклон</w:t>
      </w:r>
      <w:r>
        <w:rPr>
          <w:sz w:val="28"/>
        </w:rPr>
        <w:t>е</w:t>
      </w:r>
      <w:r>
        <w:rPr>
          <w:sz w:val="28"/>
        </w:rPr>
        <w:t xml:space="preserve">ния протеста взнос возврату не подлежит.               </w:t>
      </w:r>
    </w:p>
    <w:p w14:paraId="6E000000">
      <w:pPr>
        <w:tabs>
          <w:tab w:leader="none" w:pos="975" w:val="left"/>
        </w:tabs>
        <w:ind/>
        <w:rPr>
          <w:sz w:val="28"/>
        </w:rPr>
      </w:pPr>
    </w:p>
    <w:sectPr>
      <w:pgSz w:h="16838" w:orient="portrait" w:w="11906"/>
      <w:pgMar w:bottom="284" w:footer="720" w:gutter="0" w:header="720" w:left="720" w:right="551" w:top="28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Jc w:val="left"/>
      <w:pPr>
        <w:tabs>
          <w:tab w:leader="none" w:pos="432" w:val="left"/>
        </w:tabs>
        <w:ind w:hanging="432" w:left="432"/>
      </w:pPr>
    </w:lvl>
    <w:lvl w:ilvl="1">
      <w:start w:val="1"/>
      <w:numFmt w:val="decimal"/>
      <w:lvlJc w:val="left"/>
      <w:pPr>
        <w:tabs>
          <w:tab w:leader="none" w:pos="576" w:val="left"/>
        </w:tabs>
        <w:ind w:hanging="576" w:left="576"/>
      </w:pPr>
    </w:lvl>
    <w:lvl w:ilvl="2">
      <w:start w:val="1"/>
      <w:numFmt w:val="decimal"/>
      <w:lvlJc w:val="left"/>
      <w:pPr>
        <w:tabs>
          <w:tab w:leader="none" w:pos="720" w:val="left"/>
        </w:tabs>
        <w:ind w:hanging="720" w:left="720"/>
      </w:pPr>
    </w:lvl>
    <w:lvl w:ilvl="3">
      <w:start w:val="1"/>
      <w:numFmt w:val="decimal"/>
      <w:lvlJc w:val="left"/>
      <w:pPr>
        <w:tabs>
          <w:tab w:leader="none" w:pos="864" w:val="left"/>
        </w:tabs>
        <w:ind w:hanging="864" w:left="864"/>
      </w:pPr>
    </w:lvl>
    <w:lvl w:ilvl="4">
      <w:start w:val="1"/>
      <w:numFmt w:val="decimal"/>
      <w:lvlJc w:val="left"/>
      <w:pPr>
        <w:tabs>
          <w:tab w:leader="none" w:pos="1008" w:val="left"/>
        </w:tabs>
        <w:ind w:hanging="1008" w:left="1008"/>
      </w:pPr>
    </w:lvl>
    <w:lvl w:ilvl="5">
      <w:start w:val="1"/>
      <w:numFmt w:val="decimal"/>
      <w:lvlJc w:val="left"/>
      <w:pPr>
        <w:tabs>
          <w:tab w:leader="none" w:pos="1152" w:val="left"/>
        </w:tabs>
        <w:ind w:hanging="1152" w:left="1152"/>
      </w:pPr>
    </w:lvl>
    <w:lvl w:ilvl="6">
      <w:start w:val="1"/>
      <w:numFmt w:val="decimal"/>
      <w:lvlJc w:val="left"/>
      <w:pPr>
        <w:tabs>
          <w:tab w:leader="none" w:pos="1296" w:val="left"/>
        </w:tabs>
        <w:ind w:hanging="1296" w:left="1296"/>
      </w:pPr>
    </w:lvl>
    <w:lvl w:ilvl="7">
      <w:start w:val="1"/>
      <w:numFmt w:val="decimal"/>
      <w:lvlJc w:val="left"/>
      <w:pPr>
        <w:tabs>
          <w:tab w:leader="none" w:pos="1440" w:val="left"/>
        </w:tabs>
        <w:ind w:hanging="1440" w:left="1440"/>
      </w:pPr>
    </w:lvl>
    <w:lvl w:ilvl="8">
      <w:start w:val="1"/>
      <w:numFmt w:val="decimal"/>
      <w:lvlJc w:val="left"/>
      <w:pPr>
        <w:tabs>
          <w:tab w:leader="none" w:pos="1584" w:val="left"/>
        </w:tabs>
        <w:ind w:hanging="1584" w:left="1584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pPr>
      <w:spacing w:line="100" w:lineRule="atLeast"/>
      <w:ind/>
    </w:pPr>
    <w:rPr>
      <w:sz w:val="24"/>
    </w:rPr>
  </w:style>
  <w:style w:default="1" w:styleId="Style_5_ch" w:type="character">
    <w:name w:val="Normal"/>
    <w:link w:val="Style_5"/>
    <w:rPr>
      <w:sz w:val="24"/>
    </w:rPr>
  </w:style>
  <w:style w:styleId="Style_6" w:type="paragraph">
    <w:name w:val="WW8Num1z8"/>
    <w:link w:val="Style_6_ch"/>
  </w:style>
  <w:style w:styleId="Style_6_ch" w:type="character">
    <w:name w:val="WW8Num1z8"/>
    <w:link w:val="Style_6"/>
  </w:style>
  <w:style w:styleId="Style_7" w:type="paragraph">
    <w:name w:val="toc 2"/>
    <w:next w:val="Style_5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4" w:type="paragraph">
    <w:name w:val="Default"/>
    <w:link w:val="Style_4_ch"/>
    <w:pPr>
      <w:spacing w:line="100" w:lineRule="atLeast"/>
      <w:ind/>
    </w:pPr>
    <w:rPr>
      <w:color w:val="000000"/>
      <w:sz w:val="24"/>
    </w:rPr>
  </w:style>
  <w:style w:styleId="Style_4_ch" w:type="character">
    <w:name w:val="Default"/>
    <w:link w:val="Style_4"/>
    <w:rPr>
      <w:color w:val="000000"/>
      <w:sz w:val="24"/>
    </w:rPr>
  </w:style>
  <w:style w:styleId="Style_8" w:type="paragraph">
    <w:name w:val="WW8Num2z1"/>
    <w:link w:val="Style_8_ch"/>
  </w:style>
  <w:style w:styleId="Style_8_ch" w:type="character">
    <w:name w:val="WW8Num2z1"/>
    <w:link w:val="Style_8"/>
  </w:style>
  <w:style w:styleId="Style_9" w:type="paragraph">
    <w:name w:val="toc 4"/>
    <w:next w:val="Style_5"/>
    <w:link w:val="Style_9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toc 6"/>
    <w:next w:val="Style_5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5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Body Text"/>
    <w:basedOn w:val="Style_5"/>
    <w:link w:val="Style_12_ch"/>
    <w:pPr>
      <w:spacing w:after="120" w:before="0"/>
      <w:ind/>
    </w:pPr>
  </w:style>
  <w:style w:styleId="Style_12_ch" w:type="character">
    <w:name w:val="Body Text"/>
    <w:basedOn w:val="Style_5_ch"/>
    <w:link w:val="Style_12"/>
  </w:style>
  <w:style w:styleId="Style_13" w:type="paragraph">
    <w:name w:val="heading 3"/>
    <w:next w:val="Style_5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Указатель1"/>
    <w:basedOn w:val="Style_5"/>
    <w:link w:val="Style_14_ch"/>
  </w:style>
  <w:style w:styleId="Style_14_ch" w:type="character">
    <w:name w:val="Указатель1"/>
    <w:basedOn w:val="Style_5_ch"/>
    <w:link w:val="Style_14"/>
  </w:style>
  <w:style w:styleId="Style_15" w:type="paragraph">
    <w:name w:val="Normal1"/>
    <w:link w:val="Style_15_ch"/>
    <w:pPr>
      <w:widowControl w:val="0"/>
      <w:spacing w:line="100" w:lineRule="atLeast"/>
      <w:ind/>
    </w:pPr>
  </w:style>
  <w:style w:styleId="Style_15_ch" w:type="character">
    <w:name w:val="Normal1"/>
    <w:link w:val="Style_15"/>
  </w:style>
  <w:style w:styleId="Style_16" w:type="paragraph">
    <w:name w:val="Название1"/>
    <w:basedOn w:val="Style_5"/>
    <w:link w:val="Style_16_ch"/>
    <w:pPr>
      <w:spacing w:after="120" w:before="120"/>
      <w:ind/>
    </w:pPr>
    <w:rPr>
      <w:i w:val="1"/>
      <w:sz w:val="24"/>
    </w:rPr>
  </w:style>
  <w:style w:styleId="Style_16_ch" w:type="character">
    <w:name w:val="Название1"/>
    <w:basedOn w:val="Style_5_ch"/>
    <w:link w:val="Style_16"/>
    <w:rPr>
      <w:i w:val="1"/>
      <w:sz w:val="24"/>
    </w:rPr>
  </w:style>
  <w:style w:styleId="Style_17" w:type="paragraph">
    <w:name w:val="WW8Num1z3"/>
    <w:link w:val="Style_17_ch"/>
  </w:style>
  <w:style w:styleId="Style_17_ch" w:type="character">
    <w:name w:val="WW8Num1z3"/>
    <w:link w:val="Style_17"/>
  </w:style>
  <w:style w:styleId="Style_18" w:type="paragraph">
    <w:name w:val="WW8Num2z0"/>
    <w:link w:val="Style_18_ch"/>
  </w:style>
  <w:style w:styleId="Style_18_ch" w:type="character">
    <w:name w:val="WW8Num2z0"/>
    <w:link w:val="Style_18"/>
  </w:style>
  <w:style w:styleId="Style_19" w:type="paragraph">
    <w:name w:val="WW8Num1z6"/>
    <w:link w:val="Style_19_ch"/>
  </w:style>
  <w:style w:styleId="Style_19_ch" w:type="character">
    <w:name w:val="WW8Num1z6"/>
    <w:link w:val="Style_19"/>
  </w:style>
  <w:style w:styleId="Style_20" w:type="paragraph">
    <w:name w:val="WW8Num2z2"/>
    <w:link w:val="Style_20_ch"/>
  </w:style>
  <w:style w:styleId="Style_20_ch" w:type="character">
    <w:name w:val="WW8Num2z2"/>
    <w:link w:val="Style_20"/>
  </w:style>
  <w:style w:styleId="Style_21" w:type="paragraph">
    <w:name w:val="WW8Num2z7"/>
    <w:link w:val="Style_21_ch"/>
  </w:style>
  <w:style w:styleId="Style_21_ch" w:type="character">
    <w:name w:val="WW8Num2z7"/>
    <w:link w:val="Style_21"/>
  </w:style>
  <w:style w:styleId="Style_22" w:type="paragraph">
    <w:name w:val="WW8Num2z4"/>
    <w:link w:val="Style_22_ch"/>
  </w:style>
  <w:style w:styleId="Style_22_ch" w:type="character">
    <w:name w:val="WW8Num2z4"/>
    <w:link w:val="Style_22"/>
  </w:style>
  <w:style w:styleId="Style_23" w:type="paragraph">
    <w:name w:val="Default Paragraph Font_0"/>
    <w:link w:val="Style_23_ch"/>
  </w:style>
  <w:style w:styleId="Style_23_ch" w:type="character">
    <w:name w:val="Default Paragraph Font_0"/>
    <w:link w:val="Style_23"/>
  </w:style>
  <w:style w:styleId="Style_24" w:type="paragraph">
    <w:name w:val="toc 3"/>
    <w:next w:val="Style_5"/>
    <w:link w:val="Style_2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4_ch" w:type="character">
    <w:name w:val="toc 3"/>
    <w:link w:val="Style_24"/>
    <w:rPr>
      <w:rFonts w:ascii="XO Thames" w:hAnsi="XO Thames"/>
      <w:sz w:val="28"/>
    </w:rPr>
  </w:style>
  <w:style w:styleId="Style_25" w:type="paragraph">
    <w:name w:val="Default Paragraph Font"/>
    <w:link w:val="Style_25_ch"/>
  </w:style>
  <w:style w:styleId="Style_25_ch" w:type="character">
    <w:name w:val="Default Paragraph Font"/>
    <w:link w:val="Style_25"/>
  </w:style>
  <w:style w:styleId="Style_26" w:type="paragraph">
    <w:name w:val="WW8Num1z7"/>
    <w:link w:val="Style_26_ch"/>
  </w:style>
  <w:style w:styleId="Style_26_ch" w:type="character">
    <w:name w:val="WW8Num1z7"/>
    <w:link w:val="Style_26"/>
  </w:style>
  <w:style w:styleId="Style_27" w:type="paragraph">
    <w:name w:val="WW8Num2z3"/>
    <w:link w:val="Style_27_ch"/>
  </w:style>
  <w:style w:styleId="Style_27_ch" w:type="character">
    <w:name w:val="WW8Num2z3"/>
    <w:link w:val="Style_27"/>
  </w:style>
  <w:style w:styleId="Style_28" w:type="paragraph">
    <w:name w:val="WW8Num1z5"/>
    <w:link w:val="Style_28_ch"/>
  </w:style>
  <w:style w:styleId="Style_28_ch" w:type="character">
    <w:name w:val="WW8Num1z5"/>
    <w:link w:val="Style_28"/>
  </w:style>
  <w:style w:styleId="Style_29" w:type="paragraph">
    <w:name w:val="heading 5"/>
    <w:next w:val="Style_5"/>
    <w:link w:val="Style_2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9_ch" w:type="character">
    <w:name w:val="heading 5"/>
    <w:link w:val="Style_29"/>
    <w:rPr>
      <w:rFonts w:ascii="XO Thames" w:hAnsi="XO Thames"/>
      <w:b w:val="1"/>
      <w:sz w:val="22"/>
    </w:rPr>
  </w:style>
  <w:style w:styleId="Style_30" w:type="paragraph">
    <w:name w:val="List"/>
    <w:basedOn w:val="Style_12"/>
    <w:link w:val="Style_30_ch"/>
  </w:style>
  <w:style w:styleId="Style_30_ch" w:type="character">
    <w:name w:val="List"/>
    <w:basedOn w:val="Style_12_ch"/>
    <w:link w:val="Style_30"/>
  </w:style>
  <w:style w:styleId="Style_31" w:type="paragraph">
    <w:name w:val="heading 1"/>
    <w:next w:val="Style_5"/>
    <w:link w:val="Style_3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31_ch" w:type="character">
    <w:name w:val="heading 1"/>
    <w:link w:val="Style_31"/>
    <w:rPr>
      <w:rFonts w:ascii="XO Thames" w:hAnsi="XO Thames"/>
      <w:b w:val="1"/>
      <w:sz w:val="32"/>
    </w:rPr>
  </w:style>
  <w:style w:styleId="Style_32" w:type="paragraph">
    <w:name w:val="WW8Num2z8"/>
    <w:link w:val="Style_32_ch"/>
  </w:style>
  <w:style w:styleId="Style_32_ch" w:type="character">
    <w:name w:val="WW8Num2z8"/>
    <w:link w:val="Style_32"/>
  </w:style>
  <w:style w:styleId="Style_1" w:type="paragraph">
    <w:name w:val="Hyperlink"/>
    <w:link w:val="Style_1_ch"/>
    <w:rPr>
      <w:color w:val="0000FF"/>
      <w:u w:val="single"/>
    </w:rPr>
  </w:style>
  <w:style w:styleId="Style_1_ch" w:type="character">
    <w:name w:val="Hyperlink"/>
    <w:link w:val="Style_1"/>
    <w:rPr>
      <w:color w:val="0000FF"/>
      <w:u w:val="single"/>
    </w:rPr>
  </w:style>
  <w:style w:styleId="Style_33" w:type="paragraph">
    <w:name w:val="Footnote"/>
    <w:link w:val="Style_33_ch"/>
    <w:pPr>
      <w:ind w:firstLine="851" w:left="0"/>
      <w:jc w:val="both"/>
    </w:pPr>
    <w:rPr>
      <w:rFonts w:ascii="XO Thames" w:hAnsi="XO Thames"/>
      <w:sz w:val="22"/>
    </w:rPr>
  </w:style>
  <w:style w:styleId="Style_33_ch" w:type="character">
    <w:name w:val="Footnote"/>
    <w:link w:val="Style_33"/>
    <w:rPr>
      <w:rFonts w:ascii="XO Thames" w:hAnsi="XO Thames"/>
      <w:sz w:val="22"/>
    </w:rPr>
  </w:style>
  <w:style w:styleId="Style_34" w:type="paragraph">
    <w:name w:val="toc 1"/>
    <w:next w:val="Style_5"/>
    <w:link w:val="Style_3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34_ch" w:type="character">
    <w:name w:val="toc 1"/>
    <w:link w:val="Style_34"/>
    <w:rPr>
      <w:rFonts w:ascii="XO Thames" w:hAnsi="XO Thames"/>
      <w:b w:val="1"/>
      <w:sz w:val="28"/>
    </w:rPr>
  </w:style>
  <w:style w:styleId="Style_35" w:type="paragraph">
    <w:name w:val="FollowedHyperlink"/>
    <w:link w:val="Style_35_ch"/>
    <w:rPr>
      <w:color w:val="954F72"/>
      <w:u w:val="single"/>
    </w:rPr>
  </w:style>
  <w:style w:styleId="Style_35_ch" w:type="character">
    <w:name w:val="FollowedHyperlink"/>
    <w:link w:val="Style_35"/>
    <w:rPr>
      <w:color w:val="954F72"/>
      <w:u w:val="single"/>
    </w:rPr>
  </w:style>
  <w:style w:styleId="Style_36" w:type="paragraph">
    <w:name w:val="Header and Footer"/>
    <w:link w:val="Style_36_ch"/>
    <w:pPr>
      <w:spacing w:line="240" w:lineRule="auto"/>
      <w:ind/>
      <w:jc w:val="both"/>
    </w:pPr>
    <w:rPr>
      <w:rFonts w:ascii="XO Thames" w:hAnsi="XO Thames"/>
      <w:sz w:val="20"/>
    </w:rPr>
  </w:style>
  <w:style w:styleId="Style_36_ch" w:type="character">
    <w:name w:val="Header and Footer"/>
    <w:link w:val="Style_36"/>
    <w:rPr>
      <w:rFonts w:ascii="XO Thames" w:hAnsi="XO Thames"/>
      <w:sz w:val="20"/>
    </w:rPr>
  </w:style>
  <w:style w:styleId="Style_37" w:type="paragraph">
    <w:name w:val="WW8Num2z6"/>
    <w:link w:val="Style_37_ch"/>
  </w:style>
  <w:style w:styleId="Style_37_ch" w:type="character">
    <w:name w:val="WW8Num2z6"/>
    <w:link w:val="Style_37"/>
  </w:style>
  <w:style w:styleId="Style_38" w:type="paragraph">
    <w:name w:val="WW8Num1z4"/>
    <w:link w:val="Style_38_ch"/>
  </w:style>
  <w:style w:styleId="Style_38_ch" w:type="character">
    <w:name w:val="WW8Num1z4"/>
    <w:link w:val="Style_38"/>
  </w:style>
  <w:style w:styleId="Style_39" w:type="paragraph">
    <w:name w:val="WW8Num1z2"/>
    <w:link w:val="Style_39_ch"/>
  </w:style>
  <w:style w:styleId="Style_39_ch" w:type="character">
    <w:name w:val="WW8Num1z2"/>
    <w:link w:val="Style_39"/>
  </w:style>
  <w:style w:styleId="Style_40" w:type="paragraph">
    <w:name w:val="toc 9"/>
    <w:next w:val="Style_5"/>
    <w:link w:val="Style_4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40_ch" w:type="character">
    <w:name w:val="toc 9"/>
    <w:link w:val="Style_40"/>
    <w:rPr>
      <w:rFonts w:ascii="XO Thames" w:hAnsi="XO Thames"/>
      <w:sz w:val="28"/>
    </w:rPr>
  </w:style>
  <w:style w:styleId="Style_41" w:type="paragraph">
    <w:name w:val="toc 8"/>
    <w:next w:val="Style_5"/>
    <w:link w:val="Style_4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41_ch" w:type="character">
    <w:name w:val="toc 8"/>
    <w:link w:val="Style_41"/>
    <w:rPr>
      <w:rFonts w:ascii="XO Thames" w:hAnsi="XO Thames"/>
      <w:sz w:val="28"/>
    </w:rPr>
  </w:style>
  <w:style w:styleId="Style_42" w:type="paragraph">
    <w:name w:val="WW8Num2z5"/>
    <w:link w:val="Style_42_ch"/>
  </w:style>
  <w:style w:styleId="Style_42_ch" w:type="character">
    <w:name w:val="WW8Num2z5"/>
    <w:link w:val="Style_42"/>
  </w:style>
  <w:style w:styleId="Style_2" w:type="paragraph">
    <w:name w:val="List Paragraph"/>
    <w:basedOn w:val="Style_5"/>
    <w:link w:val="Style_2_ch"/>
    <w:pPr>
      <w:numPr>
        <w:ilvl w:val="0"/>
        <w:numId w:val="0"/>
      </w:numPr>
      <w:ind w:firstLine="0" w:left="720" w:right="0"/>
    </w:pPr>
  </w:style>
  <w:style w:styleId="Style_2_ch" w:type="character">
    <w:name w:val="List Paragraph"/>
    <w:basedOn w:val="Style_5_ch"/>
    <w:link w:val="Style_2"/>
  </w:style>
  <w:style w:styleId="Style_43" w:type="paragraph">
    <w:name w:val="WW8Num1z1"/>
    <w:link w:val="Style_43_ch"/>
  </w:style>
  <w:style w:styleId="Style_43_ch" w:type="character">
    <w:name w:val="WW8Num1z1"/>
    <w:link w:val="Style_43"/>
  </w:style>
  <w:style w:styleId="Style_44" w:type="paragraph">
    <w:name w:val="toc 5"/>
    <w:next w:val="Style_5"/>
    <w:link w:val="Style_4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44_ch" w:type="character">
    <w:name w:val="toc 5"/>
    <w:link w:val="Style_44"/>
    <w:rPr>
      <w:rFonts w:ascii="XO Thames" w:hAnsi="XO Thames"/>
      <w:sz w:val="28"/>
    </w:rPr>
  </w:style>
  <w:style w:styleId="Style_45" w:type="paragraph">
    <w:name w:val="Subtitle"/>
    <w:next w:val="Style_5"/>
    <w:link w:val="Style_4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45_ch" w:type="character">
    <w:name w:val="Subtitle"/>
    <w:link w:val="Style_45"/>
    <w:rPr>
      <w:rFonts w:ascii="XO Thames" w:hAnsi="XO Thames"/>
      <w:i w:val="1"/>
      <w:sz w:val="24"/>
    </w:rPr>
  </w:style>
  <w:style w:styleId="Style_46" w:type="paragraph">
    <w:name w:val="Title"/>
    <w:basedOn w:val="Style_5"/>
    <w:next w:val="Style_12"/>
    <w:link w:val="Style_46_ch"/>
    <w:uiPriority w:val="10"/>
    <w:qFormat/>
    <w:pPr>
      <w:keepNext w:val="1"/>
      <w:spacing w:after="120" w:before="240"/>
      <w:ind/>
    </w:pPr>
    <w:rPr>
      <w:rFonts w:ascii="Arial" w:hAnsi="Arial"/>
      <w:sz w:val="28"/>
    </w:rPr>
  </w:style>
  <w:style w:styleId="Style_46_ch" w:type="character">
    <w:name w:val="Title"/>
    <w:basedOn w:val="Style_5_ch"/>
    <w:link w:val="Style_46"/>
    <w:rPr>
      <w:rFonts w:ascii="Arial" w:hAnsi="Arial"/>
      <w:sz w:val="28"/>
    </w:rPr>
  </w:style>
  <w:style w:styleId="Style_47" w:type="paragraph">
    <w:name w:val="heading 4"/>
    <w:next w:val="Style_5"/>
    <w:link w:val="Style_4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7_ch" w:type="character">
    <w:name w:val="heading 4"/>
    <w:link w:val="Style_47"/>
    <w:rPr>
      <w:rFonts w:ascii="XO Thames" w:hAnsi="XO Thames"/>
      <w:b w:val="1"/>
      <w:sz w:val="24"/>
    </w:rPr>
  </w:style>
  <w:style w:styleId="Style_3" w:type="paragraph">
    <w:name w:val="postbody"/>
    <w:basedOn w:val="Style_23"/>
    <w:link w:val="Style_3_ch"/>
  </w:style>
  <w:style w:styleId="Style_3_ch" w:type="character">
    <w:name w:val="postbody"/>
    <w:basedOn w:val="Style_23_ch"/>
    <w:link w:val="Style_3"/>
  </w:style>
  <w:style w:styleId="Style_48" w:type="paragraph">
    <w:name w:val="FollowedHyperlink"/>
    <w:link w:val="Style_48_ch"/>
    <w:rPr>
      <w:color w:val="800080"/>
      <w:u w:val="single"/>
    </w:rPr>
  </w:style>
  <w:style w:styleId="Style_48_ch" w:type="character">
    <w:name w:val="FollowedHyperlink"/>
    <w:link w:val="Style_48"/>
    <w:rPr>
      <w:color w:val="800080"/>
      <w:u w:val="single"/>
    </w:rPr>
  </w:style>
  <w:style w:styleId="Style_49" w:type="paragraph">
    <w:name w:val="heading 2"/>
    <w:next w:val="Style_5"/>
    <w:link w:val="Style_4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9_ch" w:type="character">
    <w:name w:val="heading 2"/>
    <w:link w:val="Style_49"/>
    <w:rPr>
      <w:rFonts w:ascii="XO Thames" w:hAnsi="XO Thames"/>
      <w:b w:val="1"/>
      <w:sz w:val="28"/>
    </w:rPr>
  </w:style>
  <w:style w:styleId="Style_50" w:type="paragraph">
    <w:name w:val="WW8Num1z0"/>
    <w:link w:val="Style_50_ch"/>
  </w:style>
  <w:style w:styleId="Style_50_ch" w:type="character">
    <w:name w:val="WW8Num1z0"/>
    <w:link w:val="Style_50"/>
  </w:style>
  <w:style w:default="1" w:styleId="Style_5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MyOffice-CoreFramework-Windows/25-982.666.6545.616.0@RELEASE-DESKTOP-WASSABI_HOME-RC-RENEW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2023-09-14T06:30:44Z</dcterms:modified>
</cp:coreProperties>
</file>